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6606D" w14:textId="0A9CBFB0" w:rsidR="004D059F" w:rsidRPr="00A86D9D" w:rsidRDefault="004D059F" w:rsidP="00F11C29">
      <w:pPr>
        <w:spacing w:before="240" w:after="0" w:line="240" w:lineRule="auto"/>
        <w:jc w:val="center"/>
        <w:rPr>
          <w:rFonts w:ascii="Times New Roman" w:hAnsi="Times New Roman" w:cs="Times New Roman"/>
          <w:b/>
          <w:bCs/>
          <w:sz w:val="28"/>
          <w:szCs w:val="28"/>
        </w:rPr>
      </w:pPr>
      <w:r w:rsidRPr="00A86D9D">
        <w:rPr>
          <w:rFonts w:ascii="Times New Roman" w:hAnsi="Times New Roman" w:cs="Times New Roman"/>
          <w:b/>
          <w:bCs/>
          <w:sz w:val="28"/>
          <w:szCs w:val="28"/>
        </w:rPr>
        <w:t xml:space="preserve">Inovasi Produk, Pemasaran Digital </w:t>
      </w:r>
      <w:r w:rsidR="002A6BEB">
        <w:rPr>
          <w:rFonts w:ascii="Times New Roman" w:hAnsi="Times New Roman" w:cs="Times New Roman"/>
          <w:b/>
          <w:bCs/>
          <w:sz w:val="28"/>
          <w:szCs w:val="28"/>
          <w:lang w:val="en-US"/>
        </w:rPr>
        <w:t>s</w:t>
      </w:r>
      <w:r w:rsidRPr="00A86D9D">
        <w:rPr>
          <w:rFonts w:ascii="Times New Roman" w:hAnsi="Times New Roman" w:cs="Times New Roman"/>
          <w:b/>
          <w:bCs/>
          <w:sz w:val="28"/>
          <w:szCs w:val="28"/>
        </w:rPr>
        <w:t>ebagai Strategi Pengembangan Bisnis UMKM Kuliner dalam Meningkatkan Daya Saing</w:t>
      </w:r>
    </w:p>
    <w:p w14:paraId="6E4E1461" w14:textId="2C56EF96" w:rsidR="004D059F" w:rsidRPr="002A6BEB" w:rsidRDefault="004D059F" w:rsidP="007B74C9">
      <w:pPr>
        <w:spacing w:after="0" w:line="240" w:lineRule="auto"/>
        <w:jc w:val="center"/>
        <w:rPr>
          <w:rFonts w:ascii="Times New Roman" w:hAnsi="Times New Roman" w:cs="Times New Roman"/>
          <w:sz w:val="24"/>
          <w:szCs w:val="24"/>
        </w:rPr>
      </w:pPr>
      <w:r w:rsidRPr="002A6BEB">
        <w:rPr>
          <w:rFonts w:ascii="Times New Roman" w:hAnsi="Times New Roman" w:cs="Times New Roman"/>
          <w:sz w:val="24"/>
          <w:szCs w:val="24"/>
        </w:rPr>
        <w:t>(Kecamatan Genuk, Semarang)</w:t>
      </w:r>
    </w:p>
    <w:p w14:paraId="36634DAD" w14:textId="42DEA06A" w:rsidR="004D3C1C" w:rsidRPr="00A86D9D" w:rsidRDefault="004D3C1C" w:rsidP="007B74C9">
      <w:pPr>
        <w:spacing w:after="0" w:line="240" w:lineRule="auto"/>
        <w:jc w:val="center"/>
        <w:rPr>
          <w:rFonts w:ascii="Times New Roman" w:hAnsi="Times New Roman" w:cs="Times New Roman"/>
          <w:b/>
          <w:bCs/>
          <w:sz w:val="24"/>
          <w:szCs w:val="24"/>
          <w:vertAlign w:val="superscript"/>
          <w:lang w:val="en-US"/>
        </w:rPr>
      </w:pPr>
      <w:r w:rsidRPr="00A86D9D">
        <w:rPr>
          <w:rFonts w:ascii="Times New Roman" w:hAnsi="Times New Roman" w:cs="Times New Roman"/>
          <w:sz w:val="24"/>
          <w:szCs w:val="24"/>
        </w:rPr>
        <w:br/>
      </w:r>
      <w:r w:rsidR="00E04786" w:rsidRPr="00A86D9D">
        <w:rPr>
          <w:rFonts w:ascii="Times New Roman" w:hAnsi="Times New Roman" w:cs="Times New Roman"/>
          <w:b/>
          <w:bCs/>
          <w:sz w:val="24"/>
          <w:szCs w:val="24"/>
        </w:rPr>
        <w:t>Eko Hadi Wahyono</w:t>
      </w:r>
      <w:r w:rsidR="00E04786" w:rsidRPr="00A86D9D">
        <w:rPr>
          <w:rFonts w:ascii="Times New Roman" w:hAnsi="Times New Roman" w:cs="Times New Roman"/>
          <w:b/>
          <w:bCs/>
          <w:sz w:val="24"/>
          <w:szCs w:val="24"/>
          <w:vertAlign w:val="superscript"/>
          <w:lang w:val="en-US"/>
        </w:rPr>
        <w:t xml:space="preserve"> </w:t>
      </w:r>
      <w:r w:rsidR="00E06443" w:rsidRPr="00A86D9D">
        <w:rPr>
          <w:rFonts w:ascii="Times New Roman" w:hAnsi="Times New Roman" w:cs="Times New Roman"/>
          <w:b/>
          <w:bCs/>
          <w:sz w:val="24"/>
          <w:szCs w:val="24"/>
          <w:vertAlign w:val="superscript"/>
          <w:lang w:val="en-US"/>
        </w:rPr>
        <w:t>1</w:t>
      </w:r>
      <w:r w:rsidRPr="00A86D9D">
        <w:rPr>
          <w:rFonts w:ascii="Times New Roman" w:hAnsi="Times New Roman" w:cs="Times New Roman"/>
          <w:b/>
          <w:bCs/>
          <w:sz w:val="24"/>
          <w:szCs w:val="24"/>
          <w:vertAlign w:val="superscript"/>
        </w:rPr>
        <w:t>*</w:t>
      </w:r>
      <w:r w:rsidRPr="00A86D9D">
        <w:rPr>
          <w:rFonts w:ascii="Times New Roman" w:hAnsi="Times New Roman" w:cs="Times New Roman"/>
          <w:b/>
          <w:bCs/>
          <w:sz w:val="24"/>
          <w:szCs w:val="24"/>
        </w:rPr>
        <w:t xml:space="preserve">, </w:t>
      </w:r>
      <w:r w:rsidR="00E04786" w:rsidRPr="00A86D9D">
        <w:rPr>
          <w:rFonts w:ascii="Times New Roman" w:hAnsi="Times New Roman" w:cs="Times New Roman"/>
          <w:b/>
          <w:bCs/>
          <w:sz w:val="24"/>
          <w:szCs w:val="24"/>
        </w:rPr>
        <w:t>Fransiskus Wandy Syah</w:t>
      </w:r>
      <w:r w:rsidR="00E04786" w:rsidRPr="00A86D9D">
        <w:rPr>
          <w:rFonts w:ascii="Times New Roman" w:hAnsi="Times New Roman" w:cs="Times New Roman"/>
          <w:b/>
          <w:bCs/>
          <w:sz w:val="24"/>
          <w:szCs w:val="24"/>
          <w:vertAlign w:val="superscript"/>
          <w:lang w:val="en-US"/>
        </w:rPr>
        <w:t xml:space="preserve"> </w:t>
      </w:r>
      <w:r w:rsidR="00E06443" w:rsidRPr="00A86D9D">
        <w:rPr>
          <w:rFonts w:ascii="Times New Roman" w:hAnsi="Times New Roman" w:cs="Times New Roman"/>
          <w:b/>
          <w:bCs/>
          <w:sz w:val="24"/>
          <w:szCs w:val="24"/>
          <w:vertAlign w:val="superscript"/>
          <w:lang w:val="en-US"/>
        </w:rPr>
        <w:t>2</w:t>
      </w:r>
    </w:p>
    <w:p w14:paraId="1AA7BAE5" w14:textId="3A727058" w:rsidR="004D3C1C" w:rsidRPr="002A6BEB" w:rsidRDefault="004D3C1C" w:rsidP="007B74C9">
      <w:pPr>
        <w:pStyle w:val="Penulis"/>
        <w:contextualSpacing/>
        <w:rPr>
          <w:b w:val="0"/>
          <w:sz w:val="20"/>
          <w:szCs w:val="20"/>
        </w:rPr>
      </w:pPr>
      <w:r w:rsidRPr="002A6BEB">
        <w:rPr>
          <w:b w:val="0"/>
          <w:sz w:val="20"/>
          <w:szCs w:val="20"/>
          <w:vertAlign w:val="superscript"/>
          <w:lang w:val="id-ID"/>
        </w:rPr>
        <w:t>1</w:t>
      </w:r>
      <w:r w:rsidR="002A6BEB" w:rsidRPr="002A6BEB">
        <w:rPr>
          <w:b w:val="0"/>
          <w:sz w:val="20"/>
          <w:szCs w:val="20"/>
          <w:vertAlign w:val="superscript"/>
        </w:rPr>
        <w:t xml:space="preserve"> </w:t>
      </w:r>
      <w:r w:rsidR="00E04786" w:rsidRPr="002A6BEB">
        <w:rPr>
          <w:b w:val="0"/>
          <w:sz w:val="20"/>
          <w:szCs w:val="20"/>
        </w:rPr>
        <w:t>Bisnis Digital</w:t>
      </w:r>
      <w:r w:rsidR="00E06443" w:rsidRPr="002A6BEB">
        <w:rPr>
          <w:b w:val="0"/>
          <w:sz w:val="20"/>
          <w:szCs w:val="20"/>
        </w:rPr>
        <w:t>, Universitas</w:t>
      </w:r>
      <w:r w:rsidR="00E04786" w:rsidRPr="002A6BEB">
        <w:rPr>
          <w:b w:val="0"/>
          <w:sz w:val="20"/>
          <w:szCs w:val="20"/>
        </w:rPr>
        <w:t xml:space="preserve"> Bina Nusantara</w:t>
      </w:r>
      <w:r w:rsidR="00E06443" w:rsidRPr="002A6BEB">
        <w:rPr>
          <w:b w:val="0"/>
          <w:sz w:val="20"/>
          <w:szCs w:val="20"/>
        </w:rPr>
        <w:t xml:space="preserve">, </w:t>
      </w:r>
      <w:r w:rsidR="00E04786" w:rsidRPr="002A6BEB">
        <w:rPr>
          <w:b w:val="0"/>
          <w:sz w:val="20"/>
          <w:szCs w:val="20"/>
        </w:rPr>
        <w:t>Indonesia</w:t>
      </w:r>
    </w:p>
    <w:p w14:paraId="7EC4850E" w14:textId="534CBCA7" w:rsidR="004D3C1C" w:rsidRPr="002A6BEB" w:rsidRDefault="004D3C1C" w:rsidP="007B74C9">
      <w:pPr>
        <w:pStyle w:val="Penulis"/>
        <w:contextualSpacing/>
        <w:rPr>
          <w:b w:val="0"/>
          <w:sz w:val="20"/>
          <w:szCs w:val="20"/>
          <w:lang w:val="id-ID"/>
        </w:rPr>
      </w:pPr>
      <w:r w:rsidRPr="002A6BEB">
        <w:rPr>
          <w:b w:val="0"/>
          <w:sz w:val="20"/>
          <w:szCs w:val="20"/>
          <w:vertAlign w:val="superscript"/>
          <w:lang w:val="id-ID"/>
        </w:rPr>
        <w:t>2</w:t>
      </w:r>
      <w:r w:rsidR="00E04786" w:rsidRPr="002A6BEB">
        <w:rPr>
          <w:b w:val="0"/>
          <w:sz w:val="20"/>
          <w:szCs w:val="20"/>
        </w:rPr>
        <w:t xml:space="preserve"> Sistem Informasi, Universitas Bina Nusantara, Indonesia</w:t>
      </w:r>
      <w:r w:rsidR="00B07736" w:rsidRPr="002A6BEB">
        <w:rPr>
          <w:b w:val="0"/>
          <w:sz w:val="20"/>
          <w:szCs w:val="20"/>
          <w:lang w:val="id-ID"/>
        </w:rPr>
        <w:br/>
      </w:r>
      <w:r w:rsidR="00E06443" w:rsidRPr="002A6BEB">
        <w:rPr>
          <w:b w:val="0"/>
          <w:sz w:val="20"/>
          <w:szCs w:val="20"/>
        </w:rPr>
        <w:t>*</w:t>
      </w:r>
      <w:r w:rsidR="00E06443" w:rsidRPr="002A6BEB">
        <w:rPr>
          <w:b w:val="0"/>
          <w:i/>
          <w:iCs/>
          <w:sz w:val="20"/>
          <w:szCs w:val="20"/>
        </w:rPr>
        <w:t>Penulis Korespondensi</w:t>
      </w:r>
      <w:r w:rsidR="00E04786" w:rsidRPr="002A6BEB">
        <w:rPr>
          <w:b w:val="0"/>
          <w:i/>
          <w:iCs/>
          <w:sz w:val="20"/>
          <w:szCs w:val="20"/>
        </w:rPr>
        <w:t xml:space="preserve">: </w:t>
      </w:r>
      <w:hyperlink r:id="rId8" w:history="1">
        <w:r w:rsidR="002A6BEB" w:rsidRPr="002A6BEB">
          <w:rPr>
            <w:rStyle w:val="Hyperlink"/>
            <w:b w:val="0"/>
            <w:i/>
            <w:iCs/>
            <w:sz w:val="20"/>
            <w:szCs w:val="20"/>
          </w:rPr>
          <w:t>eko.wahyono@binus.ac.id</w:t>
        </w:r>
      </w:hyperlink>
    </w:p>
    <w:p w14:paraId="734F76B5" w14:textId="77777777" w:rsidR="00BB77EA" w:rsidRPr="00A86D9D" w:rsidRDefault="00BB77EA" w:rsidP="007B74C9">
      <w:pPr>
        <w:spacing w:after="0" w:line="240" w:lineRule="auto"/>
        <w:jc w:val="both"/>
        <w:rPr>
          <w:rFonts w:ascii="Times New Roman" w:eastAsia="Times New Roman" w:hAnsi="Times New Roman" w:cs="Times New Roman"/>
          <w:b/>
          <w:sz w:val="24"/>
          <w:szCs w:val="24"/>
        </w:rPr>
      </w:pPr>
    </w:p>
    <w:p w14:paraId="26A00662" w14:textId="01BFC459" w:rsidR="00F94570" w:rsidRPr="002A6BEB" w:rsidRDefault="00390012" w:rsidP="007B74C9">
      <w:pPr>
        <w:spacing w:after="0" w:line="240" w:lineRule="auto"/>
        <w:jc w:val="both"/>
        <w:rPr>
          <w:rFonts w:ascii="Times New Roman" w:eastAsia="Times New Roman" w:hAnsi="Times New Roman" w:cs="Times New Roman"/>
          <w:i/>
          <w:sz w:val="20"/>
          <w:szCs w:val="20"/>
          <w:lang w:val="en-US"/>
        </w:rPr>
      </w:pPr>
      <w:r w:rsidRPr="002A6BEB">
        <w:rPr>
          <w:rFonts w:ascii="Times New Roman" w:eastAsia="Times New Roman" w:hAnsi="Times New Roman" w:cs="Times New Roman"/>
          <w:b/>
          <w:i/>
          <w:sz w:val="20"/>
          <w:szCs w:val="20"/>
        </w:rPr>
        <w:t>Abstract</w:t>
      </w:r>
      <w:r w:rsidRPr="002A6BEB">
        <w:rPr>
          <w:rFonts w:ascii="Times New Roman" w:eastAsia="Times New Roman" w:hAnsi="Times New Roman" w:cs="Times New Roman"/>
          <w:i/>
          <w:sz w:val="20"/>
          <w:szCs w:val="20"/>
        </w:rPr>
        <w:t xml:space="preserve">. </w:t>
      </w:r>
      <w:r w:rsidR="00F94570" w:rsidRPr="002A6BEB">
        <w:rPr>
          <w:rFonts w:ascii="Times New Roman" w:eastAsia="Times New Roman" w:hAnsi="Times New Roman" w:cs="Times New Roman"/>
          <w:i/>
          <w:iCs/>
          <w:sz w:val="20"/>
          <w:szCs w:val="20"/>
          <w:lang w:val="en-US"/>
        </w:rPr>
        <w:t>Micro, Small, and Medium Enterprises (MSMEs) play a strategic role in the Indonesian economy by contributing to local economic development, employment generation, and community welfare. However, increasing market competition and rapid technological advancement require MSMEs to continuously improve their competitiveness through innovation, digital transformation, and sustainable business practices. This study aims to analyze product innovation, digital marketing strategies, and the implementation of Islamic business principles in enhancing the competitiveness of culinary MSMEs in Genuk District, Semarang City. A descriptive qualitative approach was employed, with data collected through in-depth interviews, field observations, and documentation involving culinary MSME owners who had operated their businesses for at least two years. The findings reveal that product innovation has been achieved through menu diversification, the utilization of locally sourced raw materials, and the development of more attractive and modern packaging. Furthermore, business owners have increasingly adopted digital marketing by utilizing social media platforms, online marketplaces, and food delivery applications to expand market reach and improve customer engagement. From the perspective of Islamic business practices, many participants have implemented halal product standards, maintained honesty and transparency in business transactions, and applied fair profit-sharing mechanisms. The integration of product innovation, digital marketing, and Islamic business principles has contributed to increased business revenue, broader market penetration, stronger consumer trust, and improved business sustainability. The study highlights the importance of continuous business mentoring, digital marketing training, and to strengthen the competitiveness of culinary MSMEs at both local and national levels.</w:t>
      </w:r>
    </w:p>
    <w:p w14:paraId="2237261F" w14:textId="77777777" w:rsidR="00F94570" w:rsidRPr="002A6BEB" w:rsidRDefault="00F94570" w:rsidP="007B74C9">
      <w:pPr>
        <w:spacing w:after="0" w:line="240" w:lineRule="auto"/>
        <w:jc w:val="both"/>
        <w:rPr>
          <w:rFonts w:ascii="Times New Roman" w:eastAsia="Times New Roman" w:hAnsi="Times New Roman" w:cs="Times New Roman"/>
          <w:b/>
          <w:bCs/>
          <w:i/>
          <w:iCs/>
          <w:sz w:val="20"/>
          <w:szCs w:val="20"/>
          <w:lang w:val="en-US"/>
        </w:rPr>
      </w:pPr>
    </w:p>
    <w:p w14:paraId="6421B737" w14:textId="5669AF93" w:rsidR="00F94570" w:rsidRPr="002A6BEB" w:rsidRDefault="00F94570" w:rsidP="007B74C9">
      <w:pPr>
        <w:spacing w:after="0" w:line="240" w:lineRule="auto"/>
        <w:jc w:val="both"/>
        <w:rPr>
          <w:rFonts w:ascii="Times New Roman" w:eastAsia="Times New Roman" w:hAnsi="Times New Roman" w:cs="Times New Roman"/>
          <w:i/>
          <w:sz w:val="20"/>
          <w:szCs w:val="20"/>
          <w:lang w:val="en-US"/>
        </w:rPr>
      </w:pPr>
      <w:r w:rsidRPr="002A6BEB">
        <w:rPr>
          <w:rFonts w:ascii="Times New Roman" w:eastAsia="Times New Roman" w:hAnsi="Times New Roman" w:cs="Times New Roman"/>
          <w:b/>
          <w:bCs/>
          <w:i/>
          <w:iCs/>
          <w:sz w:val="20"/>
          <w:szCs w:val="20"/>
          <w:lang w:val="en-US"/>
        </w:rPr>
        <w:t>Keywords</w:t>
      </w:r>
      <w:r w:rsidR="002A6BEB" w:rsidRPr="002A6BEB">
        <w:rPr>
          <w:rFonts w:ascii="Times New Roman" w:eastAsia="Times New Roman" w:hAnsi="Times New Roman" w:cs="Times New Roman"/>
          <w:b/>
          <w:bCs/>
          <w:i/>
          <w:iCs/>
          <w:sz w:val="20"/>
          <w:szCs w:val="20"/>
          <w:lang w:val="en-US"/>
        </w:rPr>
        <w:t xml:space="preserve">: </w:t>
      </w:r>
      <w:r w:rsidR="002A6BEB" w:rsidRPr="002A6BEB">
        <w:rPr>
          <w:rFonts w:ascii="Times New Roman" w:eastAsia="Times New Roman" w:hAnsi="Times New Roman" w:cs="Times New Roman"/>
          <w:i/>
          <w:sz w:val="20"/>
          <w:szCs w:val="20"/>
          <w:lang w:val="en-US"/>
        </w:rPr>
        <w:t>Culinary MSMEs; Digital Marketing; Product Innovation; Semarang City; Sustainability.</w:t>
      </w:r>
    </w:p>
    <w:p w14:paraId="58964091" w14:textId="77777777" w:rsidR="00BB77EA" w:rsidRPr="002A6BEB" w:rsidRDefault="00BB77EA" w:rsidP="007B74C9">
      <w:pPr>
        <w:spacing w:after="0" w:line="240" w:lineRule="auto"/>
        <w:jc w:val="both"/>
        <w:rPr>
          <w:rFonts w:ascii="Times New Roman" w:eastAsia="Times New Roman" w:hAnsi="Times New Roman" w:cs="Times New Roman"/>
          <w:sz w:val="20"/>
          <w:szCs w:val="20"/>
        </w:rPr>
      </w:pPr>
    </w:p>
    <w:p w14:paraId="38233415" w14:textId="77777777" w:rsidR="00F94570" w:rsidRPr="002A6BEB" w:rsidRDefault="00390012" w:rsidP="007B74C9">
      <w:pPr>
        <w:spacing w:after="0" w:line="240" w:lineRule="auto"/>
        <w:jc w:val="both"/>
        <w:rPr>
          <w:rFonts w:ascii="Times New Roman" w:hAnsi="Times New Roman" w:cs="Times New Roman"/>
          <w:sz w:val="20"/>
          <w:szCs w:val="20"/>
        </w:rPr>
      </w:pPr>
      <w:r w:rsidRPr="002A6BEB">
        <w:rPr>
          <w:rFonts w:ascii="Times New Roman" w:eastAsia="Times New Roman" w:hAnsi="Times New Roman" w:cs="Times New Roman"/>
          <w:b/>
          <w:sz w:val="20"/>
          <w:szCs w:val="20"/>
        </w:rPr>
        <w:t>Abstrak</w:t>
      </w:r>
      <w:r w:rsidRPr="002A6BEB">
        <w:rPr>
          <w:rFonts w:ascii="Times New Roman" w:eastAsia="Times New Roman" w:hAnsi="Times New Roman" w:cs="Times New Roman"/>
          <w:sz w:val="20"/>
          <w:szCs w:val="20"/>
        </w:rPr>
        <w:t xml:space="preserve">. </w:t>
      </w:r>
      <w:r w:rsidR="00F94570" w:rsidRPr="002A6BEB">
        <w:rPr>
          <w:rFonts w:ascii="Times New Roman" w:hAnsi="Times New Roman" w:cs="Times New Roman"/>
          <w:sz w:val="20"/>
          <w:szCs w:val="20"/>
        </w:rPr>
        <w:t>Usaha Mikro, Kecil, dan Menengah (UMKM) merupakan sektor strategis dalam perekonomian Indonesia, terutama dalam mendukung pertumbuhan ekonomi lokal dan penciptaan lapangan kerja. Penelitian ini bertujuan untuk menganalisis bentuk inovasi produk, strategi pemasaran digital, serta implementasi prinsip bisnis syariah dalam meningkatkan daya saing UMKM kuliner di Kecamatan Genuk, Kota Semarang. Metode penelitian yang digunakan adalah pendekatan kualitatif deskriptif dengan teknik pengumpulan data melalui wawancara mendalam, observasi lapangan, dan dokumentasi terhadap pelaku UMKM kuliner yang telah beroperasi minimal dua tahun. Hasil penelitian menunjukkan bahwa inovasi produk dilakukan melalui diversifikasi menu, pemanfaatan bahan baku lokal, serta pengembangan kemasan yang lebih modern. Selain itu, pelaku usaha mulai memanfaatkan pemasaran digital melalui media sosial, marketplace, dan layanan pengantaran makanan. Dalam perspektif bisnis syariah, sebagian pelaku UMKM telah menerapkan prinsip kehalalan produk, kejujuran dalam transaksi, serta sistem pembagian keuntungan yang adil. Integrasi antara inovasi produk, pemasaran digital, dan penerapan prinsip bisnis syariah terbukti mampu meningkatkan omzet usaha, memperluas jangkauan pasar, serta memperkuat kepercayaan konsumen. Penelitian ini merekomendasikan pentingnya pendampingan bisnis, pelatihan digital marketing, serta penguatan ekosistem UMKM berbasis ekonomi syariah untuk meningkatkan daya saing UMKM di tingkat lokal maupun nasional.</w:t>
      </w:r>
    </w:p>
    <w:p w14:paraId="3991E33E" w14:textId="77777777" w:rsidR="00F94570" w:rsidRPr="002A6BEB" w:rsidRDefault="00F94570" w:rsidP="007B74C9">
      <w:pPr>
        <w:spacing w:after="0" w:line="240" w:lineRule="auto"/>
        <w:jc w:val="both"/>
        <w:rPr>
          <w:rFonts w:ascii="Times New Roman" w:hAnsi="Times New Roman" w:cs="Times New Roman"/>
          <w:sz w:val="20"/>
          <w:szCs w:val="20"/>
        </w:rPr>
      </w:pPr>
    </w:p>
    <w:p w14:paraId="300B50E4" w14:textId="69DEBB39" w:rsidR="00BB77EA" w:rsidRPr="002A6BEB" w:rsidRDefault="00F94570" w:rsidP="007B74C9">
      <w:pPr>
        <w:spacing w:after="0" w:line="240" w:lineRule="auto"/>
        <w:jc w:val="both"/>
        <w:rPr>
          <w:rFonts w:ascii="Times New Roman" w:eastAsia="Times New Roman" w:hAnsi="Times New Roman" w:cs="Times New Roman"/>
          <w:sz w:val="20"/>
          <w:szCs w:val="20"/>
          <w:lang w:val="en-US"/>
        </w:rPr>
      </w:pPr>
      <w:r w:rsidRPr="002A6BEB">
        <w:rPr>
          <w:rFonts w:ascii="Times New Roman" w:hAnsi="Times New Roman" w:cs="Times New Roman"/>
          <w:b/>
          <w:bCs/>
          <w:sz w:val="20"/>
          <w:szCs w:val="20"/>
        </w:rPr>
        <w:t>Kata kunci:</w:t>
      </w:r>
      <w:r w:rsidRPr="002A6BEB">
        <w:rPr>
          <w:rFonts w:ascii="Times New Roman" w:hAnsi="Times New Roman" w:cs="Times New Roman"/>
          <w:sz w:val="20"/>
          <w:szCs w:val="20"/>
        </w:rPr>
        <w:t xml:space="preserve"> </w:t>
      </w:r>
      <w:r w:rsidR="002A6BEB" w:rsidRPr="002A6BEB">
        <w:rPr>
          <w:rFonts w:ascii="Times New Roman" w:hAnsi="Times New Roman" w:cs="Times New Roman"/>
          <w:sz w:val="20"/>
          <w:szCs w:val="20"/>
        </w:rPr>
        <w:t>Daya Saing Usaha; Inovasi Produk; Kota Semarang; Pemasaran Digital; UMKM Kuliner.</w:t>
      </w:r>
    </w:p>
    <w:p w14:paraId="0AEF9F36" w14:textId="77777777" w:rsidR="00F72C40" w:rsidRPr="00A86D9D" w:rsidRDefault="00F72C40" w:rsidP="007B74C9">
      <w:pPr>
        <w:spacing w:after="0" w:line="360" w:lineRule="auto"/>
        <w:ind w:right="284"/>
        <w:jc w:val="both"/>
        <w:rPr>
          <w:rFonts w:ascii="Times New Roman" w:eastAsia="Times New Roman" w:hAnsi="Times New Roman" w:cs="Times New Roman"/>
          <w:b/>
          <w:sz w:val="24"/>
          <w:szCs w:val="24"/>
          <w:lang w:val="en-US"/>
        </w:rPr>
      </w:pPr>
    </w:p>
    <w:p w14:paraId="63620CC7" w14:textId="77777777" w:rsidR="004459BE" w:rsidRDefault="004459B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1DA2EF4" w14:textId="0F0F9209" w:rsidR="00BB77EA" w:rsidRPr="00A86D9D" w:rsidRDefault="00390012" w:rsidP="007B74C9">
      <w:pPr>
        <w:pStyle w:val="ListParagraph"/>
        <w:numPr>
          <w:ilvl w:val="0"/>
          <w:numId w:val="5"/>
        </w:numPr>
        <w:spacing w:after="0" w:line="360" w:lineRule="auto"/>
        <w:ind w:left="360" w:right="284"/>
        <w:jc w:val="both"/>
        <w:rPr>
          <w:rFonts w:ascii="Times New Roman" w:eastAsia="Times New Roman" w:hAnsi="Times New Roman" w:cs="Times New Roman"/>
          <w:b/>
          <w:sz w:val="24"/>
          <w:szCs w:val="24"/>
        </w:rPr>
      </w:pPr>
      <w:r w:rsidRPr="00A86D9D">
        <w:rPr>
          <w:rFonts w:ascii="Times New Roman" w:eastAsia="Times New Roman" w:hAnsi="Times New Roman" w:cs="Times New Roman"/>
          <w:b/>
          <w:sz w:val="24"/>
          <w:szCs w:val="24"/>
        </w:rPr>
        <w:lastRenderedPageBreak/>
        <w:t>LATAR BELAKANG</w:t>
      </w:r>
    </w:p>
    <w:p w14:paraId="4C238EB1" w14:textId="77777777" w:rsidR="00F94570" w:rsidRPr="00A86D9D" w:rsidRDefault="00F94570"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Usaha Mikro, Kecil, dan Menengah (UMKM) merupakan salah satu sektor ekonomi yang memiliki kontribusi signifikan terhadap pembangunan ekonomi nasional maupun daerah. Keberadaan UMKM tidak hanya berperan dalam menciptakan lapangan kerja, tetapi juga menjadi sarana pemberdayaan ekonomi masyarakat serta penguatan ekonomi berbasis lokal. Dalam konteks perkotaan, sektor UMKM seringkali berkembang seiring dengan dinamika aktivitas ekonomi masyarakat, khususnya pada bidang perdagangan dan kuliner.</w:t>
      </w:r>
    </w:p>
    <w:p w14:paraId="0B26067A" w14:textId="77777777" w:rsidR="00F94570" w:rsidRPr="00A86D9D" w:rsidRDefault="00F94570"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Kota Semarang sebagai ibu kota Provinsi Jawa Tengah memiliki aktivitas ekonomi yang cukup dinamis, terutama pada sektor perdagangan dan jasa. Salah satu wilayah yang memiliki potensi pengembangan UMKM adalah Kecamatan Genuk. Wilayah ini memiliki karakteristik sebagai kawasan permukiman sekaligus kawasan industri yang didukung oleh jalur transportasi utama di bagian timur Kota Semarang. Kondisi tersebut menjadikan Kecamatan Genuk memiliki potensi pasar yang cukup besar bagi perkembangan usaha mikro dan kecil, khususnya pada sektor kuliner.</w:t>
      </w:r>
    </w:p>
    <w:p w14:paraId="14DF7682" w14:textId="38B48E31" w:rsidR="00F94570" w:rsidRPr="00A86D9D" w:rsidRDefault="00F94570"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 xml:space="preserve">Data pemerintah daerah menunjukkan bahwa jumlah UMKM di Kota Semarang terus mengalami peningkatan dalam beberapa tahun terakhir. Pada tahun 2023 tercatat sekitar 17.600 UMKM yang tersebar di berbagai kecamatan di Kota Semarang. Dari jumlah tersebut, Kecamatan Genuk memiliki sekitar 919 unit UMKM, yang bergerak pada berbagai sektor usaha seperti perdagangan, industri rumah tangga, serta usaha kuliner. Selain itu, jumlah penduduk di Kecamatan Genuk mencapai lebih dari 114.000 jiwa, yang menunjukkan potensi pasar lokal yang cukup besar bagi pengembangan usaha kecil dan menengah. Meskipun memiliki potensi ekonomi yang cukup besar, sebagian pelaku UMKM di wilayah ini masih menghadapi berbagai tantangan dalam pengembangan usaha. Tantangan tersebut antara lain keterbatasan inovasi produk, rendahnya pemanfaatan teknologi digital dalam pemasaran, serta minimnya pemahaman terhadap model bisnis yang berkelanjutan, termasuk penerapan </w:t>
      </w:r>
      <w:r w:rsidR="00A25D0F" w:rsidRPr="00A86D9D">
        <w:rPr>
          <w:rFonts w:ascii="Times New Roman" w:hAnsi="Times New Roman" w:cs="Times New Roman"/>
          <w:sz w:val="24"/>
          <w:szCs w:val="24"/>
        </w:rPr>
        <w:t>pemasaran digital</w:t>
      </w:r>
      <w:r w:rsidRPr="00A86D9D">
        <w:rPr>
          <w:rFonts w:ascii="Times New Roman" w:hAnsi="Times New Roman" w:cs="Times New Roman"/>
          <w:sz w:val="24"/>
          <w:szCs w:val="24"/>
        </w:rPr>
        <w:t>.</w:t>
      </w:r>
    </w:p>
    <w:p w14:paraId="27D03DF0" w14:textId="5E3C8006" w:rsidR="00F94570" w:rsidRPr="00A86D9D" w:rsidRDefault="00F94570"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 xml:space="preserve">Di sisi lain, perkembangan teknologi digital telah mengubah pola pemasaran produk secara signifikan. Media sosial, marketplace, serta aplikasi layanan pengantaran makanan kini menjadi saluran distribusi yang penting bagi pelaku usaha kuliner. Pemanfaatan teknologi digital memungkinkan UMKM menjangkau pasar yang lebih luas serta meningkatkan interaksi dengan konsumen secara lebih efektif. Selain aspek digitalisasi, tren lain yang mulai berkembang adalah meningkatnya minat terhadap praktik </w:t>
      </w:r>
      <w:r w:rsidR="00A25D0F" w:rsidRPr="00A86D9D">
        <w:rPr>
          <w:rFonts w:ascii="Times New Roman" w:hAnsi="Times New Roman" w:cs="Times New Roman"/>
          <w:sz w:val="24"/>
          <w:szCs w:val="24"/>
        </w:rPr>
        <w:t>pemasaran digital</w:t>
      </w:r>
      <w:r w:rsidRPr="00A86D9D">
        <w:rPr>
          <w:rFonts w:ascii="Times New Roman" w:hAnsi="Times New Roman" w:cs="Times New Roman"/>
          <w:sz w:val="24"/>
          <w:szCs w:val="24"/>
        </w:rPr>
        <w:t xml:space="preserve">. Dalam praktiknya, penerapan </w:t>
      </w:r>
      <w:r w:rsidR="00A25D0F" w:rsidRPr="00A86D9D">
        <w:rPr>
          <w:rFonts w:ascii="Times New Roman" w:hAnsi="Times New Roman" w:cs="Times New Roman"/>
          <w:sz w:val="24"/>
          <w:szCs w:val="24"/>
        </w:rPr>
        <w:t xml:space="preserve">pemasaran digital </w:t>
      </w:r>
      <w:r w:rsidRPr="00A86D9D">
        <w:rPr>
          <w:rFonts w:ascii="Times New Roman" w:hAnsi="Times New Roman" w:cs="Times New Roman"/>
          <w:sz w:val="24"/>
          <w:szCs w:val="24"/>
        </w:rPr>
        <w:t>dapat memberikan nilai tambah bagi pelaku usaha, terutama dalam membangun kepercayaan konsumen terhadap produk yang ditawarkan.</w:t>
      </w:r>
    </w:p>
    <w:p w14:paraId="516414B7" w14:textId="0C87D998" w:rsidR="007B74C9" w:rsidRDefault="00F94570" w:rsidP="00485D76">
      <w:pPr>
        <w:spacing w:after="0" w:line="360" w:lineRule="auto"/>
        <w:jc w:val="both"/>
        <w:rPr>
          <w:rFonts w:ascii="Times New Roman" w:hAnsi="Times New Roman" w:cs="Times New Roman"/>
          <w:b/>
          <w:bCs/>
          <w:sz w:val="24"/>
          <w:szCs w:val="24"/>
        </w:rPr>
      </w:pPr>
      <w:r w:rsidRPr="00A86D9D">
        <w:rPr>
          <w:rFonts w:ascii="Times New Roman" w:hAnsi="Times New Roman" w:cs="Times New Roman"/>
          <w:sz w:val="24"/>
          <w:szCs w:val="24"/>
        </w:rPr>
        <w:lastRenderedPageBreak/>
        <w:t xml:space="preserve">Berdasarkan kondisi tersebut, penelitian ini berupaya untuk mengkaji bagaimana inovasi produk, strategi pemasaran digital, serta penerapan </w:t>
      </w:r>
      <w:r w:rsidR="00A25D0F" w:rsidRPr="00A86D9D">
        <w:rPr>
          <w:rFonts w:ascii="Times New Roman" w:hAnsi="Times New Roman" w:cs="Times New Roman"/>
          <w:sz w:val="24"/>
          <w:szCs w:val="24"/>
        </w:rPr>
        <w:t xml:space="preserve">bisnis digital </w:t>
      </w:r>
      <w:r w:rsidRPr="00A86D9D">
        <w:rPr>
          <w:rFonts w:ascii="Times New Roman" w:hAnsi="Times New Roman" w:cs="Times New Roman"/>
          <w:sz w:val="24"/>
          <w:szCs w:val="24"/>
        </w:rPr>
        <w:t>dapat berkontribusi terhadap peningkatan daya saing UMKM kuliner di Kecamatan Genuk, Kota Semarang.</w:t>
      </w:r>
    </w:p>
    <w:p w14:paraId="2638A125" w14:textId="201499FC" w:rsidR="00F94570" w:rsidRPr="00A86D9D" w:rsidRDefault="00F94570"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Rumusan Masalah:</w:t>
      </w:r>
    </w:p>
    <w:p w14:paraId="17800ABA" w14:textId="289FC1E5" w:rsidR="00F94570" w:rsidRPr="00A86D9D" w:rsidRDefault="00F94570" w:rsidP="007B74C9">
      <w:pPr>
        <w:pStyle w:val="ListParagraph"/>
        <w:numPr>
          <w:ilvl w:val="0"/>
          <w:numId w:val="9"/>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 xml:space="preserve">Bagaimana bentuk inovasi produk yang diterapkan oleh UMKM kuliner di Kota </w:t>
      </w:r>
      <w:r w:rsidR="0050077F" w:rsidRPr="00A86D9D">
        <w:rPr>
          <w:rFonts w:ascii="Times New Roman" w:hAnsi="Times New Roman" w:cs="Times New Roman"/>
          <w:sz w:val="24"/>
          <w:szCs w:val="24"/>
        </w:rPr>
        <w:t>Semarang</w:t>
      </w:r>
      <w:r w:rsidRPr="00A86D9D">
        <w:rPr>
          <w:rFonts w:ascii="Times New Roman" w:hAnsi="Times New Roman" w:cs="Times New Roman"/>
          <w:sz w:val="24"/>
          <w:szCs w:val="24"/>
        </w:rPr>
        <w:t>?</w:t>
      </w:r>
    </w:p>
    <w:p w14:paraId="26283220" w14:textId="77777777" w:rsidR="00F94570" w:rsidRPr="00A86D9D" w:rsidRDefault="00F94570" w:rsidP="007B74C9">
      <w:pPr>
        <w:pStyle w:val="ListParagraph"/>
        <w:numPr>
          <w:ilvl w:val="0"/>
          <w:numId w:val="9"/>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Strategi pemasaran apa saja yang digunakan untuk meningkatkan daya saing di pasar lokal?</w:t>
      </w:r>
    </w:p>
    <w:p w14:paraId="6F17C413" w14:textId="77777777" w:rsidR="00F94570" w:rsidRPr="00A86D9D" w:rsidRDefault="00F94570" w:rsidP="007B74C9">
      <w:pPr>
        <w:pStyle w:val="ListParagraph"/>
        <w:numPr>
          <w:ilvl w:val="0"/>
          <w:numId w:val="9"/>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Apa dampak dari inovasi produk dan strategi pemasaran terhadap pertumbuhan usaha?</w:t>
      </w:r>
    </w:p>
    <w:p w14:paraId="46AB6D14" w14:textId="77777777" w:rsidR="00F94570" w:rsidRPr="00A86D9D" w:rsidRDefault="00F94570"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Tujuan Penelitian</w:t>
      </w:r>
    </w:p>
    <w:p w14:paraId="26AD636B" w14:textId="77777777" w:rsidR="00F94570" w:rsidRPr="00A86D9D" w:rsidRDefault="00F94570" w:rsidP="007B74C9">
      <w:pPr>
        <w:spacing w:after="0" w:line="360" w:lineRule="auto"/>
        <w:ind w:firstLine="709"/>
        <w:jc w:val="both"/>
        <w:rPr>
          <w:rFonts w:ascii="Times New Roman" w:hAnsi="Times New Roman" w:cs="Times New Roman"/>
          <w:sz w:val="24"/>
          <w:szCs w:val="24"/>
        </w:rPr>
      </w:pPr>
      <w:r w:rsidRPr="00A86D9D">
        <w:rPr>
          <w:rFonts w:ascii="Times New Roman" w:hAnsi="Times New Roman" w:cs="Times New Roman"/>
          <w:sz w:val="24"/>
          <w:szCs w:val="24"/>
        </w:rPr>
        <w:t>Berdasarkan latar belakang dan rumusan masalah yang telah dijelaskan sebelumnya, maka penelitian ini bertujuan untuk:</w:t>
      </w:r>
    </w:p>
    <w:p w14:paraId="64CBBAB0" w14:textId="4CE0C1BB" w:rsidR="00F94570" w:rsidRPr="00A86D9D" w:rsidRDefault="00F94570" w:rsidP="007B74C9">
      <w:pPr>
        <w:numPr>
          <w:ilvl w:val="0"/>
          <w:numId w:val="10"/>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 xml:space="preserve">Mengidentifikasi dan menganalisis bentuk inovasi produk yang diterapkan oleh pelaku UMKM kuliner di Kota </w:t>
      </w:r>
      <w:r w:rsidR="0050077F" w:rsidRPr="00A86D9D">
        <w:rPr>
          <w:rFonts w:ascii="Times New Roman" w:hAnsi="Times New Roman" w:cs="Times New Roman"/>
          <w:sz w:val="24"/>
          <w:szCs w:val="24"/>
        </w:rPr>
        <w:t>Semarang</w:t>
      </w:r>
      <w:r w:rsidRPr="00A86D9D">
        <w:rPr>
          <w:rFonts w:ascii="Times New Roman" w:hAnsi="Times New Roman" w:cs="Times New Roman"/>
          <w:sz w:val="24"/>
          <w:szCs w:val="24"/>
        </w:rPr>
        <w:t>, baik dari sisi pengembangan produk, bahan baku, penyajian, kemasan, maupun diferensiasi produk.</w:t>
      </w:r>
    </w:p>
    <w:p w14:paraId="76C5E254" w14:textId="3A9FD076" w:rsidR="00F94570" w:rsidRPr="00A86D9D" w:rsidRDefault="00F94570" w:rsidP="007B74C9">
      <w:pPr>
        <w:numPr>
          <w:ilvl w:val="0"/>
          <w:numId w:val="10"/>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 xml:space="preserve">Menganalisis strategi pemasaran yang digunakan oleh pelaku UMKM kuliner dalam rangka meningkatkan daya saing di pasar </w:t>
      </w:r>
      <w:r w:rsidR="00A15239" w:rsidRPr="00A86D9D">
        <w:rPr>
          <w:rFonts w:ascii="Times New Roman" w:hAnsi="Times New Roman" w:cs="Times New Roman"/>
          <w:sz w:val="24"/>
          <w:szCs w:val="24"/>
        </w:rPr>
        <w:t>l</w:t>
      </w:r>
      <w:r w:rsidRPr="00A86D9D">
        <w:rPr>
          <w:rFonts w:ascii="Times New Roman" w:hAnsi="Times New Roman" w:cs="Times New Roman"/>
          <w:sz w:val="24"/>
          <w:szCs w:val="24"/>
        </w:rPr>
        <w:t>ocal, termasuk pendekatan konvensional maupun digital.</w:t>
      </w:r>
    </w:p>
    <w:p w14:paraId="20889C0A" w14:textId="0F3C415A" w:rsidR="00F94570" w:rsidRPr="00A86D9D" w:rsidRDefault="00F94570" w:rsidP="007B74C9">
      <w:pPr>
        <w:numPr>
          <w:ilvl w:val="0"/>
          <w:numId w:val="10"/>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Mengevaluasi dampak dari inovasi produk dan strategi pemasaran terhadap pertumbuhan usaha, baik secara finansial (omset, profitabilitas), operasional (jumlah pelanggan, ekspansi pasar), maupun sosial (pemberdayaan tenaga kerja dan kontribusi ekonomi local).</w:t>
      </w:r>
    </w:p>
    <w:p w14:paraId="58FFDB64" w14:textId="77777777" w:rsidR="00F94570" w:rsidRPr="00A86D9D" w:rsidRDefault="00F94570"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Manfaat Penelitian</w:t>
      </w:r>
    </w:p>
    <w:p w14:paraId="3FEABB47" w14:textId="54DE206B" w:rsidR="00F94570" w:rsidRPr="00A86D9D" w:rsidRDefault="00F94570" w:rsidP="007B74C9">
      <w:pPr>
        <w:spacing w:after="0" w:line="360" w:lineRule="auto"/>
        <w:ind w:firstLine="709"/>
        <w:jc w:val="both"/>
        <w:rPr>
          <w:rFonts w:ascii="Times New Roman" w:hAnsi="Times New Roman" w:cs="Times New Roman"/>
          <w:sz w:val="24"/>
          <w:szCs w:val="24"/>
        </w:rPr>
      </w:pPr>
      <w:r w:rsidRPr="00A86D9D">
        <w:rPr>
          <w:rFonts w:ascii="Times New Roman" w:hAnsi="Times New Roman" w:cs="Times New Roman"/>
          <w:sz w:val="24"/>
          <w:szCs w:val="24"/>
        </w:rPr>
        <w:t xml:space="preserve">Penelitian ini diharapkan dapat memberikan manfaat secara teoritis maupun praktis, baik bagi pengembangan ilmu pengetahuan maupun bagi berbagai pemangku kepentingan yang terkait dengan sektor UMKM kuliner, khususnya di wilayah Kota </w:t>
      </w:r>
      <w:r w:rsidR="0050077F" w:rsidRPr="00A86D9D">
        <w:rPr>
          <w:rFonts w:ascii="Times New Roman" w:hAnsi="Times New Roman" w:cs="Times New Roman"/>
          <w:sz w:val="24"/>
          <w:szCs w:val="24"/>
        </w:rPr>
        <w:t>Semarang</w:t>
      </w:r>
      <w:r w:rsidRPr="00A86D9D">
        <w:rPr>
          <w:rFonts w:ascii="Times New Roman" w:hAnsi="Times New Roman" w:cs="Times New Roman"/>
          <w:sz w:val="24"/>
          <w:szCs w:val="24"/>
        </w:rPr>
        <w:t>.</w:t>
      </w:r>
    </w:p>
    <w:p w14:paraId="2B1F648B" w14:textId="25ACC547" w:rsidR="00F94570" w:rsidRPr="007B74C9" w:rsidRDefault="00F94570" w:rsidP="007B74C9">
      <w:pPr>
        <w:spacing w:after="0" w:line="360" w:lineRule="auto"/>
        <w:jc w:val="both"/>
        <w:rPr>
          <w:rFonts w:ascii="Times New Roman" w:hAnsi="Times New Roman" w:cs="Times New Roman"/>
          <w:b/>
          <w:bCs/>
          <w:i/>
          <w:iCs/>
          <w:sz w:val="24"/>
          <w:szCs w:val="24"/>
        </w:rPr>
      </w:pPr>
      <w:r w:rsidRPr="007B74C9">
        <w:rPr>
          <w:rFonts w:ascii="Times New Roman" w:hAnsi="Times New Roman" w:cs="Times New Roman"/>
          <w:b/>
          <w:bCs/>
          <w:i/>
          <w:iCs/>
          <w:sz w:val="24"/>
          <w:szCs w:val="24"/>
        </w:rPr>
        <w:t>Manfaat Teoretis</w:t>
      </w:r>
    </w:p>
    <w:p w14:paraId="6E60E27D" w14:textId="77777777" w:rsidR="00F94570" w:rsidRPr="00A86D9D" w:rsidRDefault="00F94570" w:rsidP="007B74C9">
      <w:pPr>
        <w:numPr>
          <w:ilvl w:val="0"/>
          <w:numId w:val="11"/>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Memberikan kontribusi terhadap pengembangan kajian dalam bidang manajemen pemasaran, inovasi produk, dan pengembangan UMKM berbasis potensi lokal.</w:t>
      </w:r>
    </w:p>
    <w:p w14:paraId="15DDC5E1" w14:textId="404D19DD" w:rsidR="00F94570" w:rsidRPr="00A86D9D" w:rsidRDefault="00F94570" w:rsidP="007B74C9">
      <w:pPr>
        <w:numPr>
          <w:ilvl w:val="0"/>
          <w:numId w:val="11"/>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 xml:space="preserve">Menambah literatur akademik terkait praktik inovasi dan strategi pemasaran pada sektor UMKM kuliner di kota tingkat dua seperti </w:t>
      </w:r>
      <w:r w:rsidR="0050077F" w:rsidRPr="00A86D9D">
        <w:rPr>
          <w:rFonts w:ascii="Times New Roman" w:hAnsi="Times New Roman" w:cs="Times New Roman"/>
          <w:sz w:val="24"/>
          <w:szCs w:val="24"/>
        </w:rPr>
        <w:t>Semarang</w:t>
      </w:r>
      <w:r w:rsidRPr="00A86D9D">
        <w:rPr>
          <w:rFonts w:ascii="Times New Roman" w:hAnsi="Times New Roman" w:cs="Times New Roman"/>
          <w:sz w:val="24"/>
          <w:szCs w:val="24"/>
        </w:rPr>
        <w:t>, yang selama ini masih terbatas penelitiannya.</w:t>
      </w:r>
    </w:p>
    <w:p w14:paraId="59A68C4E" w14:textId="780DCD37" w:rsidR="007B74C9" w:rsidRPr="00485D76" w:rsidRDefault="00F94570" w:rsidP="00F25D56">
      <w:pPr>
        <w:numPr>
          <w:ilvl w:val="0"/>
          <w:numId w:val="11"/>
        </w:numPr>
        <w:spacing w:after="0" w:line="360" w:lineRule="auto"/>
        <w:jc w:val="both"/>
        <w:rPr>
          <w:rFonts w:ascii="Times New Roman" w:hAnsi="Times New Roman" w:cs="Times New Roman"/>
          <w:b/>
          <w:bCs/>
          <w:i/>
          <w:iCs/>
          <w:sz w:val="24"/>
          <w:szCs w:val="24"/>
        </w:rPr>
      </w:pPr>
      <w:r w:rsidRPr="00485D76">
        <w:rPr>
          <w:rFonts w:ascii="Times New Roman" w:hAnsi="Times New Roman" w:cs="Times New Roman"/>
          <w:sz w:val="24"/>
          <w:szCs w:val="24"/>
        </w:rPr>
        <w:t>Memberikan perspektif baru mengenai peran integratif antara inovasi produk dan strategi pemasaran dalam menciptakan keunggulan kompetitif di sektor usaha mikro.</w:t>
      </w:r>
    </w:p>
    <w:p w14:paraId="431930FA" w14:textId="5FE119C5" w:rsidR="00F94570" w:rsidRPr="007B74C9" w:rsidRDefault="00F94570" w:rsidP="007B74C9">
      <w:pPr>
        <w:spacing w:after="0" w:line="360" w:lineRule="auto"/>
        <w:jc w:val="both"/>
        <w:rPr>
          <w:rFonts w:ascii="Times New Roman" w:hAnsi="Times New Roman" w:cs="Times New Roman"/>
          <w:b/>
          <w:bCs/>
          <w:i/>
          <w:iCs/>
          <w:sz w:val="24"/>
          <w:szCs w:val="24"/>
        </w:rPr>
      </w:pPr>
      <w:r w:rsidRPr="007B74C9">
        <w:rPr>
          <w:rFonts w:ascii="Times New Roman" w:hAnsi="Times New Roman" w:cs="Times New Roman"/>
          <w:b/>
          <w:bCs/>
          <w:i/>
          <w:iCs/>
          <w:sz w:val="24"/>
          <w:szCs w:val="24"/>
        </w:rPr>
        <w:lastRenderedPageBreak/>
        <w:t>Manfaat Praktis</w:t>
      </w:r>
    </w:p>
    <w:p w14:paraId="3878AEFA" w14:textId="77777777" w:rsidR="00F94570" w:rsidRPr="00A86D9D" w:rsidRDefault="00F94570" w:rsidP="007B74C9">
      <w:pPr>
        <w:numPr>
          <w:ilvl w:val="0"/>
          <w:numId w:val="12"/>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Bagi Pelaku UMKM: Memberikan gambaran praktis tentang bentuk-bentuk inovasi produk dan strategi pemasaran yang berhasil diterapkan oleh pelaku UMKM kuliner lain, sehingga dapat menjadi inspirasi atau acuan dalam mengembangkan usaha mereka.</w:t>
      </w:r>
    </w:p>
    <w:p w14:paraId="08DD8397" w14:textId="77777777" w:rsidR="00F94570" w:rsidRPr="00A86D9D" w:rsidRDefault="00F94570" w:rsidP="007B74C9">
      <w:pPr>
        <w:numPr>
          <w:ilvl w:val="0"/>
          <w:numId w:val="12"/>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Bagi Pemerintah Daerah dan Instansi Terkait: Memberikan masukan untuk perumusan kebijakan pengembangan UMKM berbasis potensi lokal dan kebutuhan nyata pelaku usaha, khususnya dalam hal pembinaan inovasi dan digitalisasi pemasaran.</w:t>
      </w:r>
    </w:p>
    <w:p w14:paraId="350DF85F" w14:textId="77777777" w:rsidR="00F94570" w:rsidRPr="00A86D9D" w:rsidRDefault="00F94570" w:rsidP="007B74C9">
      <w:pPr>
        <w:numPr>
          <w:ilvl w:val="0"/>
          <w:numId w:val="12"/>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Bagi Akademisi dan Lembaga Pendidikan: Menjadi referensi bagi dosen, mahasiswa, dan peneliti dalam pengembangan program pengabdian kepada masyarakat, riset kolaboratif, maupun kurikulum pembelajaran berbasis problem aktual di dunia usaha.</w:t>
      </w:r>
    </w:p>
    <w:p w14:paraId="73FE170C" w14:textId="65618232" w:rsidR="00F94570" w:rsidRDefault="00F94570" w:rsidP="007B74C9">
      <w:pPr>
        <w:numPr>
          <w:ilvl w:val="0"/>
          <w:numId w:val="12"/>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 xml:space="preserve">Bagi Investor dan Mitra Bisnis: Memberikan pemahaman mengenai potensi sektor UMKM kuliner di </w:t>
      </w:r>
      <w:r w:rsidR="0050077F" w:rsidRPr="00A86D9D">
        <w:rPr>
          <w:rFonts w:ascii="Times New Roman" w:hAnsi="Times New Roman" w:cs="Times New Roman"/>
          <w:sz w:val="24"/>
          <w:szCs w:val="24"/>
        </w:rPr>
        <w:t>Semarang</w:t>
      </w:r>
      <w:r w:rsidRPr="00A86D9D">
        <w:rPr>
          <w:rFonts w:ascii="Times New Roman" w:hAnsi="Times New Roman" w:cs="Times New Roman"/>
          <w:sz w:val="24"/>
          <w:szCs w:val="24"/>
        </w:rPr>
        <w:t xml:space="preserve"> sehingga dapat membuka peluang kerja sama investasi, kemitraan distribusi, dan pendampingan bisnis.</w:t>
      </w:r>
    </w:p>
    <w:p w14:paraId="68CCADA6" w14:textId="77777777" w:rsidR="007B74C9" w:rsidRPr="00A86D9D" w:rsidRDefault="007B74C9" w:rsidP="007B74C9">
      <w:pPr>
        <w:spacing w:after="0" w:line="360" w:lineRule="auto"/>
        <w:ind w:left="720"/>
        <w:jc w:val="both"/>
        <w:rPr>
          <w:rFonts w:ascii="Times New Roman" w:hAnsi="Times New Roman" w:cs="Times New Roman"/>
          <w:sz w:val="24"/>
          <w:szCs w:val="24"/>
        </w:rPr>
      </w:pPr>
    </w:p>
    <w:p w14:paraId="27A65350" w14:textId="122560E8" w:rsidR="00BB77EA" w:rsidRPr="00A86D9D" w:rsidRDefault="00390012" w:rsidP="007B74C9">
      <w:pPr>
        <w:pStyle w:val="ListParagraph"/>
        <w:numPr>
          <w:ilvl w:val="0"/>
          <w:numId w:val="5"/>
        </w:numPr>
        <w:spacing w:after="0" w:line="360" w:lineRule="auto"/>
        <w:ind w:left="360" w:right="284"/>
        <w:jc w:val="both"/>
        <w:rPr>
          <w:rFonts w:ascii="Times New Roman" w:eastAsia="Times New Roman" w:hAnsi="Times New Roman" w:cs="Times New Roman"/>
          <w:b/>
          <w:sz w:val="24"/>
          <w:szCs w:val="24"/>
        </w:rPr>
      </w:pPr>
      <w:r w:rsidRPr="00A86D9D">
        <w:rPr>
          <w:rFonts w:ascii="Times New Roman" w:eastAsia="Times New Roman" w:hAnsi="Times New Roman" w:cs="Times New Roman"/>
          <w:b/>
          <w:sz w:val="24"/>
          <w:szCs w:val="24"/>
        </w:rPr>
        <w:t>KAJIAN TEORITIS</w:t>
      </w:r>
    </w:p>
    <w:p w14:paraId="480F2C10" w14:textId="0BEB40C6" w:rsidR="00F94570" w:rsidRPr="00A86D9D" w:rsidRDefault="00F94570"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UMKM Kuliner sebagai Pilar Ekonomi Lokal</w:t>
      </w:r>
    </w:p>
    <w:p w14:paraId="091A319D" w14:textId="77777777" w:rsidR="00F94570" w:rsidRPr="00A86D9D" w:rsidRDefault="00F94570"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Usaha Mikro, Kecil, dan Menengah (UMKM) merupakan sektor strategis dalam perekonomian Indonesia. Data Kementerian Koperasi dan UKM menunjukkan bahwa pada tahun 2023, UMKM menyumbang lebih dari 60% terhadap Produk Domestik Bruto (PDB) nasional dan menyerap sekitar 97% tenaga kerja (KemenkopUKM, 2023). Sektor kuliner merupakan subsektor UMKM yang memiliki pertumbuhan pesat, didorong oleh meningkatnya permintaan masyarakat terhadap produk makanan yang cepat saji, praktis, dan bernilai lokal.</w:t>
      </w:r>
    </w:p>
    <w:p w14:paraId="4CEE18AB" w14:textId="77777777" w:rsidR="00F94570" w:rsidRPr="00A86D9D" w:rsidRDefault="00F94570"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Studi oleh Fikamalina et al. (2024) menegaskan bahwa UMKM kuliner memiliki karakteristik yang fleksibel dalam menciptakan dan menyesuaikan produk sesuai tren pasar. Di sisi lain, keterbatasan sumber daya, akses pasar, dan pengetahuan pemasaran menjadi tantangan utama yang menghambat pertumbuhan usaha. Oleh karena itu, diperlukan inovasi berkelanjutan untuk meningkatkan daya saing UMKM kuliner dalam skala lokal maupun nasional.</w:t>
      </w:r>
    </w:p>
    <w:p w14:paraId="46FDE2B1" w14:textId="4C5B023B" w:rsidR="00F94570" w:rsidRPr="00A86D9D" w:rsidRDefault="00F94570"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Inovasi Produk dalam Konteks UMKM</w:t>
      </w:r>
    </w:p>
    <w:p w14:paraId="14EE7798" w14:textId="77777777" w:rsidR="00F94570" w:rsidRPr="00A86D9D" w:rsidRDefault="00F94570"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 xml:space="preserve">Inovasi produk merujuk pada penciptaan atau modifikasi produk yang menghasilkan nilai tambah bagi konsumen. Menurut Oslo Manual (OECD, 2018), inovasi produk mencakup perbaikan fitur, perubahan desain, peningkatan kualitas bahan, dan penggunaan teknologi baru </w:t>
      </w:r>
      <w:r w:rsidRPr="00A86D9D">
        <w:rPr>
          <w:rFonts w:ascii="Times New Roman" w:hAnsi="Times New Roman" w:cs="Times New Roman"/>
          <w:sz w:val="24"/>
          <w:szCs w:val="24"/>
        </w:rPr>
        <w:lastRenderedPageBreak/>
        <w:t>dalam proses produksi. Inovasi juga dapat melibatkan pendekatan pada aspek estetika seperti kemasan, cara penyajian, serta penambahan varian rasa atau bentuk.</w:t>
      </w:r>
    </w:p>
    <w:p w14:paraId="1B6ECD26" w14:textId="77777777" w:rsidR="00F94570" w:rsidRPr="00A86D9D" w:rsidRDefault="00F94570"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Dalam konteks UMKM kuliner, inovasi produk menjadi sangat penting mengingat persaingan yang ketat serta tren konsumen yang berubah dengan cepat. Studi oleh Zed et al. (2024) menemukan bahwa inovasi sederhana, seperti penggunaan bahan lokal yang unik atau pengemasan ramah lingkungan, dapat menciptakan diferensiasi produk yang kuat.</w:t>
      </w:r>
    </w:p>
    <w:p w14:paraId="79CB1768" w14:textId="453ACE71" w:rsidR="00F94570" w:rsidRPr="00A86D9D" w:rsidRDefault="00F94570"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Strategi Pemasaran pada UMKM Kuliner</w:t>
      </w:r>
    </w:p>
    <w:p w14:paraId="7F4DE78A" w14:textId="77777777" w:rsidR="00F94570" w:rsidRPr="00A86D9D" w:rsidRDefault="00F94570"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Strategi pemasaran merupakan serangkaian rencana dan taktik yang digunakan untuk mempromosikan produk dan meningkatkan daya saing di pasar. Kotler dan Keller (2016) menyebutkan bahwa strategi pemasaran harus mencakup pemahaman pasar sasaran, positioning produk, dan pemilihan media komunikasi yang tepat.</w:t>
      </w:r>
    </w:p>
    <w:p w14:paraId="6AB89596" w14:textId="77777777" w:rsidR="00F94570" w:rsidRPr="00A86D9D" w:rsidRDefault="00F94570"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UMKM kuliner cenderung mengandalkan strategi pemasaran dari mulut ke mulut (word of mouth). Namun, dengan kemajuan teknologi digital, pelaku usaha dituntut untuk mengadopsi pemasaran berbasis media sosial, e-commerce, serta platform pengiriman makanan. Sinambela dan Darmawan (2024) menekankan bahwa pelaku UMKM yang memanfaatkan strategi digital marketing mengalami peningkatan omzet yang signifikan, terutama jika strategi tersebut konsisten dan berbasis konten visual yang menarik.</w:t>
      </w:r>
    </w:p>
    <w:p w14:paraId="7565A0BB" w14:textId="3D890D0C" w:rsidR="00F94570" w:rsidRPr="00A86D9D" w:rsidRDefault="00F94570"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Daya Saing Usaha dan Pertumbuhan UMKM</w:t>
      </w:r>
    </w:p>
    <w:p w14:paraId="56D42A08" w14:textId="77777777" w:rsidR="00F94570" w:rsidRPr="00A86D9D" w:rsidRDefault="00F94570"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Daya saing usaha diukur dari kemampuan UMKM untuk bertahan dan berkembang di tengah kompetisi pasar. Menurut Porter (1985), keunggulan kompetitif dapat diperoleh melalui inovasi, efisiensi biaya, diferensiasi produk, dan fokus pada segmen pasar tertentu. Pertumbuhan usaha sendiri dapat diamati melalui indikator peningkatan omzet, jumlah pelanggan, perluasan pasar, dan pembukaan cabang baru.</w:t>
      </w:r>
    </w:p>
    <w:p w14:paraId="245D57BD" w14:textId="77777777" w:rsidR="00F94570" w:rsidRPr="00A86D9D" w:rsidRDefault="00F94570" w:rsidP="007B74C9">
      <w:p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Dalam penelitian oleh Febripratama et al. (2024), ditemukan bahwa UMKM yang mampu mengintegrasikan inovasi produk dengan strategi pemasaran modern mengalami pertumbuhan usaha lebih cepat dibandingkan yang masih bertahan pada metode konvensional.</w:t>
      </w:r>
    </w:p>
    <w:p w14:paraId="72BD06B7" w14:textId="0D7B8E51" w:rsidR="00F94570" w:rsidRPr="00A86D9D" w:rsidRDefault="007B74C9"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Kerangka Teoritis</w:t>
      </w:r>
    </w:p>
    <w:p w14:paraId="15F565EA" w14:textId="77777777" w:rsidR="00F94570" w:rsidRPr="00A86D9D" w:rsidRDefault="00F94570" w:rsidP="007B74C9">
      <w:p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Penelitian ini mengacu pada dua teori utama:</w:t>
      </w:r>
    </w:p>
    <w:p w14:paraId="57DFFB6E" w14:textId="29D74C87" w:rsidR="00F94570" w:rsidRPr="007B74C9" w:rsidRDefault="00F94570" w:rsidP="007B74C9">
      <w:pPr>
        <w:spacing w:after="0" w:line="360" w:lineRule="auto"/>
        <w:jc w:val="both"/>
        <w:rPr>
          <w:rFonts w:ascii="Times New Roman" w:hAnsi="Times New Roman" w:cs="Times New Roman"/>
          <w:b/>
          <w:bCs/>
          <w:i/>
          <w:iCs/>
          <w:sz w:val="24"/>
          <w:szCs w:val="24"/>
        </w:rPr>
      </w:pPr>
      <w:r w:rsidRPr="007B74C9">
        <w:rPr>
          <w:rFonts w:ascii="Times New Roman" w:hAnsi="Times New Roman" w:cs="Times New Roman"/>
          <w:b/>
          <w:bCs/>
          <w:i/>
          <w:iCs/>
          <w:sz w:val="24"/>
          <w:szCs w:val="24"/>
        </w:rPr>
        <w:t>Teori Inovasi Oslo Manual (OECD, 2018)</w:t>
      </w:r>
    </w:p>
    <w:p w14:paraId="46BDA2D9" w14:textId="77777777" w:rsidR="00F94570" w:rsidRPr="00A86D9D" w:rsidRDefault="00F94570" w:rsidP="007B74C9">
      <w:p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Oslo Manual mengklasifikasikan inovasi menjadi empat jenis:</w:t>
      </w:r>
    </w:p>
    <w:p w14:paraId="741D4149" w14:textId="77777777" w:rsidR="00F94570" w:rsidRPr="007B74C9" w:rsidRDefault="00F94570" w:rsidP="007B74C9">
      <w:pPr>
        <w:numPr>
          <w:ilvl w:val="0"/>
          <w:numId w:val="13"/>
        </w:numPr>
        <w:spacing w:after="0" w:line="360" w:lineRule="auto"/>
        <w:jc w:val="both"/>
        <w:rPr>
          <w:rFonts w:ascii="Times New Roman" w:hAnsi="Times New Roman" w:cs="Times New Roman"/>
          <w:sz w:val="24"/>
          <w:szCs w:val="24"/>
        </w:rPr>
      </w:pPr>
      <w:r w:rsidRPr="007B74C9">
        <w:rPr>
          <w:rFonts w:ascii="Times New Roman" w:hAnsi="Times New Roman" w:cs="Times New Roman"/>
          <w:sz w:val="24"/>
          <w:szCs w:val="24"/>
        </w:rPr>
        <w:t>Inovasi Produk: pembaruan atau perbaikan produk.</w:t>
      </w:r>
    </w:p>
    <w:p w14:paraId="215E8149" w14:textId="77777777" w:rsidR="00F94570" w:rsidRPr="007B74C9" w:rsidRDefault="00F94570" w:rsidP="007B74C9">
      <w:pPr>
        <w:numPr>
          <w:ilvl w:val="0"/>
          <w:numId w:val="13"/>
        </w:numPr>
        <w:spacing w:after="0" w:line="360" w:lineRule="auto"/>
        <w:jc w:val="both"/>
        <w:rPr>
          <w:rFonts w:ascii="Times New Roman" w:hAnsi="Times New Roman" w:cs="Times New Roman"/>
          <w:sz w:val="24"/>
          <w:szCs w:val="24"/>
        </w:rPr>
      </w:pPr>
      <w:r w:rsidRPr="007B74C9">
        <w:rPr>
          <w:rFonts w:ascii="Times New Roman" w:hAnsi="Times New Roman" w:cs="Times New Roman"/>
          <w:sz w:val="24"/>
          <w:szCs w:val="24"/>
        </w:rPr>
        <w:t>Inovasi Proses: perubahan dalam metode produksi atau pengiriman.</w:t>
      </w:r>
    </w:p>
    <w:p w14:paraId="4192996C" w14:textId="77777777" w:rsidR="00F94570" w:rsidRPr="007B74C9" w:rsidRDefault="00F94570" w:rsidP="007B74C9">
      <w:pPr>
        <w:numPr>
          <w:ilvl w:val="0"/>
          <w:numId w:val="13"/>
        </w:numPr>
        <w:spacing w:after="0" w:line="360" w:lineRule="auto"/>
        <w:jc w:val="both"/>
        <w:rPr>
          <w:rFonts w:ascii="Times New Roman" w:hAnsi="Times New Roman" w:cs="Times New Roman"/>
          <w:sz w:val="24"/>
          <w:szCs w:val="24"/>
        </w:rPr>
      </w:pPr>
      <w:r w:rsidRPr="007B74C9">
        <w:rPr>
          <w:rFonts w:ascii="Times New Roman" w:hAnsi="Times New Roman" w:cs="Times New Roman"/>
          <w:sz w:val="24"/>
          <w:szCs w:val="24"/>
        </w:rPr>
        <w:t>Inovasi Organisasi: perubahan dalam praktik bisnis internal.</w:t>
      </w:r>
    </w:p>
    <w:p w14:paraId="30149E26" w14:textId="77777777" w:rsidR="00F94570" w:rsidRPr="007B74C9" w:rsidRDefault="00F94570" w:rsidP="007B74C9">
      <w:pPr>
        <w:numPr>
          <w:ilvl w:val="0"/>
          <w:numId w:val="13"/>
        </w:numPr>
        <w:spacing w:after="0" w:line="360" w:lineRule="auto"/>
        <w:jc w:val="both"/>
        <w:rPr>
          <w:rFonts w:ascii="Times New Roman" w:hAnsi="Times New Roman" w:cs="Times New Roman"/>
          <w:sz w:val="24"/>
          <w:szCs w:val="24"/>
        </w:rPr>
      </w:pPr>
      <w:r w:rsidRPr="007B74C9">
        <w:rPr>
          <w:rFonts w:ascii="Times New Roman" w:hAnsi="Times New Roman" w:cs="Times New Roman"/>
          <w:sz w:val="24"/>
          <w:szCs w:val="24"/>
        </w:rPr>
        <w:lastRenderedPageBreak/>
        <w:t>Inovasi Pemasaran: penggunaan metode pemasaran baru untuk meningkatkan daya tarik pasar.</w:t>
      </w:r>
    </w:p>
    <w:p w14:paraId="2203F072" w14:textId="77777777" w:rsidR="00F94570" w:rsidRPr="0017591A" w:rsidRDefault="00F94570" w:rsidP="0017591A">
      <w:pPr>
        <w:spacing w:after="0" w:line="360" w:lineRule="auto"/>
        <w:ind w:firstLine="709"/>
        <w:jc w:val="both"/>
        <w:rPr>
          <w:rFonts w:ascii="Times New Roman" w:hAnsi="Times New Roman" w:cs="Times New Roman"/>
          <w:sz w:val="24"/>
          <w:szCs w:val="24"/>
        </w:rPr>
      </w:pPr>
      <w:r w:rsidRPr="0017591A">
        <w:rPr>
          <w:rFonts w:ascii="Times New Roman" w:hAnsi="Times New Roman" w:cs="Times New Roman"/>
          <w:sz w:val="24"/>
          <w:szCs w:val="24"/>
        </w:rPr>
        <w:t>Penelitian ini secara khusus memfokuskan pada inovasi produk dan inovasi pemasaran dalam konteks UMKM kuliner.</w:t>
      </w:r>
    </w:p>
    <w:p w14:paraId="13087A2D" w14:textId="5E66EB4E" w:rsidR="00F94570" w:rsidRPr="0017591A" w:rsidRDefault="00F94570" w:rsidP="007B74C9">
      <w:pPr>
        <w:spacing w:after="0" w:line="360" w:lineRule="auto"/>
        <w:jc w:val="both"/>
        <w:rPr>
          <w:rFonts w:ascii="Times New Roman" w:hAnsi="Times New Roman" w:cs="Times New Roman"/>
          <w:b/>
          <w:bCs/>
          <w:i/>
          <w:iCs/>
          <w:sz w:val="24"/>
          <w:szCs w:val="24"/>
        </w:rPr>
      </w:pPr>
      <w:r w:rsidRPr="0017591A">
        <w:rPr>
          <w:rFonts w:ascii="Times New Roman" w:hAnsi="Times New Roman" w:cs="Times New Roman"/>
          <w:b/>
          <w:bCs/>
          <w:i/>
          <w:iCs/>
          <w:sz w:val="24"/>
          <w:szCs w:val="24"/>
        </w:rPr>
        <w:t>Teori Strategi Pemasaran oleh Kotler &amp; Keller (2016)</w:t>
      </w:r>
    </w:p>
    <w:p w14:paraId="4743D894" w14:textId="77777777" w:rsidR="00F94570" w:rsidRPr="00A86D9D" w:rsidRDefault="00F94570" w:rsidP="007B74C9">
      <w:p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Menurut Kotler dan Keller, strategi pemasaran yang efektif melibatkan tiga tahap utama:</w:t>
      </w:r>
    </w:p>
    <w:p w14:paraId="10D88381" w14:textId="77777777" w:rsidR="00F94570" w:rsidRPr="0017591A" w:rsidRDefault="00F94570" w:rsidP="007B74C9">
      <w:pPr>
        <w:numPr>
          <w:ilvl w:val="0"/>
          <w:numId w:val="14"/>
        </w:numPr>
        <w:spacing w:after="0" w:line="360" w:lineRule="auto"/>
        <w:jc w:val="both"/>
        <w:rPr>
          <w:rFonts w:ascii="Times New Roman" w:hAnsi="Times New Roman" w:cs="Times New Roman"/>
          <w:sz w:val="24"/>
          <w:szCs w:val="24"/>
        </w:rPr>
      </w:pPr>
      <w:r w:rsidRPr="0017591A">
        <w:rPr>
          <w:rFonts w:ascii="Times New Roman" w:hAnsi="Times New Roman" w:cs="Times New Roman"/>
          <w:sz w:val="24"/>
          <w:szCs w:val="24"/>
        </w:rPr>
        <w:t>Segmentasi pasar: mengenali kelompok konsumen spesifik.</w:t>
      </w:r>
    </w:p>
    <w:p w14:paraId="5D39A841" w14:textId="77777777" w:rsidR="00F94570" w:rsidRPr="0017591A" w:rsidRDefault="00F94570" w:rsidP="007B74C9">
      <w:pPr>
        <w:numPr>
          <w:ilvl w:val="0"/>
          <w:numId w:val="14"/>
        </w:numPr>
        <w:spacing w:after="0" w:line="360" w:lineRule="auto"/>
        <w:jc w:val="both"/>
        <w:rPr>
          <w:rFonts w:ascii="Times New Roman" w:hAnsi="Times New Roman" w:cs="Times New Roman"/>
          <w:sz w:val="24"/>
          <w:szCs w:val="24"/>
        </w:rPr>
      </w:pPr>
      <w:r w:rsidRPr="0017591A">
        <w:rPr>
          <w:rFonts w:ascii="Times New Roman" w:hAnsi="Times New Roman" w:cs="Times New Roman"/>
          <w:i/>
          <w:iCs/>
          <w:sz w:val="24"/>
          <w:szCs w:val="24"/>
        </w:rPr>
        <w:t>Targeting</w:t>
      </w:r>
      <w:r w:rsidRPr="0017591A">
        <w:rPr>
          <w:rFonts w:ascii="Times New Roman" w:hAnsi="Times New Roman" w:cs="Times New Roman"/>
          <w:sz w:val="24"/>
          <w:szCs w:val="24"/>
        </w:rPr>
        <w:t>: memilih pasar yang menjadi sasaran utama.</w:t>
      </w:r>
    </w:p>
    <w:p w14:paraId="07F8AEE4" w14:textId="77777777" w:rsidR="00F94570" w:rsidRPr="00A86D9D" w:rsidRDefault="00F94570" w:rsidP="007B74C9">
      <w:pPr>
        <w:numPr>
          <w:ilvl w:val="0"/>
          <w:numId w:val="14"/>
        </w:numPr>
        <w:spacing w:after="0" w:line="360" w:lineRule="auto"/>
        <w:jc w:val="both"/>
        <w:rPr>
          <w:rFonts w:ascii="Times New Roman" w:hAnsi="Times New Roman" w:cs="Times New Roman"/>
          <w:sz w:val="24"/>
          <w:szCs w:val="24"/>
        </w:rPr>
      </w:pPr>
      <w:r w:rsidRPr="0017591A">
        <w:rPr>
          <w:rFonts w:ascii="Times New Roman" w:hAnsi="Times New Roman" w:cs="Times New Roman"/>
          <w:i/>
          <w:iCs/>
          <w:sz w:val="24"/>
          <w:szCs w:val="24"/>
        </w:rPr>
        <w:t>Positioning</w:t>
      </w:r>
      <w:r w:rsidRPr="0017591A">
        <w:rPr>
          <w:rFonts w:ascii="Times New Roman" w:hAnsi="Times New Roman" w:cs="Times New Roman"/>
          <w:sz w:val="24"/>
          <w:szCs w:val="24"/>
        </w:rPr>
        <w:t>: menciptakan</w:t>
      </w:r>
      <w:r w:rsidRPr="00A86D9D">
        <w:rPr>
          <w:rFonts w:ascii="Times New Roman" w:hAnsi="Times New Roman" w:cs="Times New Roman"/>
          <w:sz w:val="24"/>
          <w:szCs w:val="24"/>
        </w:rPr>
        <w:t xml:space="preserve"> citra produk yang kuat di benak konsumen.</w:t>
      </w:r>
    </w:p>
    <w:p w14:paraId="6A5A1C2B" w14:textId="77777777" w:rsidR="00F94570" w:rsidRPr="00A86D9D" w:rsidRDefault="00F94570" w:rsidP="0017591A">
      <w:pPr>
        <w:spacing w:after="0" w:line="360" w:lineRule="auto"/>
        <w:ind w:firstLine="709"/>
        <w:jc w:val="both"/>
        <w:rPr>
          <w:rFonts w:ascii="Times New Roman" w:hAnsi="Times New Roman" w:cs="Times New Roman"/>
          <w:sz w:val="24"/>
          <w:szCs w:val="24"/>
        </w:rPr>
      </w:pPr>
      <w:r w:rsidRPr="00A86D9D">
        <w:rPr>
          <w:rFonts w:ascii="Times New Roman" w:hAnsi="Times New Roman" w:cs="Times New Roman"/>
          <w:sz w:val="24"/>
          <w:szCs w:val="24"/>
        </w:rPr>
        <w:t>Teori ini digunakan untuk menganalisis bagaimana pelaku UMKM menyusun dan menerapkan strategi pemasaran mereka secara lokal.</w:t>
      </w:r>
    </w:p>
    <w:p w14:paraId="3E9F82A3" w14:textId="11A7E0A8" w:rsidR="00F94570" w:rsidRPr="00A86D9D" w:rsidRDefault="0017591A"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Kerangka Konseptual</w:t>
      </w:r>
    </w:p>
    <w:p w14:paraId="0863766B" w14:textId="1432E4F0" w:rsidR="00F94570" w:rsidRDefault="00F94570" w:rsidP="0017591A">
      <w:pPr>
        <w:spacing w:after="0" w:line="360" w:lineRule="auto"/>
        <w:ind w:firstLine="709"/>
        <w:jc w:val="both"/>
        <w:rPr>
          <w:rFonts w:ascii="Times New Roman" w:hAnsi="Times New Roman" w:cs="Times New Roman"/>
          <w:sz w:val="24"/>
          <w:szCs w:val="24"/>
        </w:rPr>
      </w:pPr>
      <w:r w:rsidRPr="00A86D9D">
        <w:rPr>
          <w:rFonts w:ascii="Times New Roman" w:hAnsi="Times New Roman" w:cs="Times New Roman"/>
          <w:sz w:val="24"/>
          <w:szCs w:val="24"/>
        </w:rPr>
        <w:t>Kerangka konseptual berikut digunakan untuk menjelaskan hubungan antara variabel-variabel yang dikaji dalam penelitian ini:</w:t>
      </w:r>
    </w:p>
    <w:p w14:paraId="7F8582DB" w14:textId="7AC4DC8F" w:rsidR="0017591A" w:rsidRDefault="0017591A" w:rsidP="0017591A">
      <w:pPr>
        <w:spacing w:after="0" w:line="360" w:lineRule="auto"/>
        <w:jc w:val="center"/>
        <w:rPr>
          <w:rFonts w:ascii="Times New Roman" w:hAnsi="Times New Roman" w:cs="Times New Roman"/>
          <w:sz w:val="24"/>
          <w:szCs w:val="24"/>
        </w:rPr>
      </w:pPr>
      <w:r w:rsidRPr="0017591A">
        <w:rPr>
          <w:rFonts w:ascii="Times New Roman" w:hAnsi="Times New Roman" w:cs="Times New Roman"/>
          <w:noProof/>
          <w:sz w:val="24"/>
          <w:szCs w:val="24"/>
        </w:rPr>
        <w:drawing>
          <wp:inline distT="0" distB="0" distL="0" distR="0" wp14:anchorId="13CD0144" wp14:editId="3AB65110">
            <wp:extent cx="3477110" cy="15813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77110" cy="1581371"/>
                    </a:xfrm>
                    <a:prstGeom prst="rect">
                      <a:avLst/>
                    </a:prstGeom>
                  </pic:spPr>
                </pic:pic>
              </a:graphicData>
            </a:graphic>
          </wp:inline>
        </w:drawing>
      </w:r>
    </w:p>
    <w:p w14:paraId="6D4E4159" w14:textId="6F9CF17F" w:rsidR="0017591A" w:rsidRPr="0017591A" w:rsidRDefault="0017591A" w:rsidP="0017591A">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Gambar 1. </w:t>
      </w:r>
      <w:r w:rsidRPr="0017591A">
        <w:rPr>
          <w:rFonts w:ascii="Times New Roman" w:hAnsi="Times New Roman" w:cs="Times New Roman"/>
          <w:sz w:val="24"/>
          <w:szCs w:val="24"/>
        </w:rPr>
        <w:t>Kerangka Konseptual</w:t>
      </w:r>
      <w:r w:rsidRPr="0017591A">
        <w:rPr>
          <w:rFonts w:ascii="Times New Roman" w:hAnsi="Times New Roman" w:cs="Times New Roman"/>
          <w:sz w:val="24"/>
          <w:szCs w:val="24"/>
          <w:lang w:val="en-US"/>
        </w:rPr>
        <w:t>.</w:t>
      </w:r>
    </w:p>
    <w:p w14:paraId="6D2E679C" w14:textId="701A5620" w:rsidR="00F94570" w:rsidRPr="0017591A" w:rsidRDefault="00F94570" w:rsidP="0017591A">
      <w:pPr>
        <w:spacing w:after="0" w:line="360" w:lineRule="auto"/>
        <w:ind w:firstLine="709"/>
        <w:jc w:val="both"/>
        <w:rPr>
          <w:rFonts w:ascii="Times New Roman" w:hAnsi="Times New Roman" w:cs="Times New Roman"/>
          <w:sz w:val="24"/>
          <w:szCs w:val="24"/>
        </w:rPr>
      </w:pPr>
      <w:r w:rsidRPr="0017591A">
        <w:rPr>
          <w:rFonts w:ascii="Times New Roman" w:hAnsi="Times New Roman" w:cs="Times New Roman"/>
          <w:sz w:val="24"/>
          <w:szCs w:val="24"/>
        </w:rPr>
        <w:t>Keterangan:</w:t>
      </w:r>
      <w:r w:rsidR="0017591A" w:rsidRPr="0017591A">
        <w:rPr>
          <w:rFonts w:ascii="Times New Roman" w:hAnsi="Times New Roman" w:cs="Times New Roman"/>
          <w:sz w:val="24"/>
          <w:szCs w:val="24"/>
          <w:lang w:val="en-US"/>
        </w:rPr>
        <w:t xml:space="preserve"> (a) </w:t>
      </w:r>
      <w:r w:rsidRPr="0017591A">
        <w:rPr>
          <w:rFonts w:ascii="Times New Roman" w:hAnsi="Times New Roman" w:cs="Times New Roman"/>
          <w:sz w:val="24"/>
          <w:szCs w:val="24"/>
        </w:rPr>
        <w:t>Inovasi Produk mencakup perubahan pada menu, resep, bahan baku, kemasan, dan penyajian.</w:t>
      </w:r>
      <w:r w:rsidR="0017591A" w:rsidRPr="0017591A">
        <w:rPr>
          <w:rFonts w:ascii="Times New Roman" w:hAnsi="Times New Roman" w:cs="Times New Roman"/>
          <w:sz w:val="24"/>
          <w:szCs w:val="24"/>
          <w:lang w:val="en-US"/>
        </w:rPr>
        <w:t xml:space="preserve"> (b) </w:t>
      </w:r>
      <w:r w:rsidRPr="0017591A">
        <w:rPr>
          <w:rFonts w:ascii="Times New Roman" w:hAnsi="Times New Roman" w:cs="Times New Roman"/>
          <w:sz w:val="24"/>
          <w:szCs w:val="24"/>
        </w:rPr>
        <w:t>Strategi Pemasaran mencakup pemasaran konvensional dan digital, seperti media sosial, promosi, dan branding.</w:t>
      </w:r>
      <w:r w:rsidR="0017591A" w:rsidRPr="0017591A">
        <w:rPr>
          <w:rFonts w:ascii="Times New Roman" w:hAnsi="Times New Roman" w:cs="Times New Roman"/>
          <w:sz w:val="24"/>
          <w:szCs w:val="24"/>
          <w:lang w:val="en-US"/>
        </w:rPr>
        <w:t xml:space="preserve"> (c) </w:t>
      </w:r>
      <w:r w:rsidRPr="0017591A">
        <w:rPr>
          <w:rFonts w:ascii="Times New Roman" w:hAnsi="Times New Roman" w:cs="Times New Roman"/>
          <w:sz w:val="24"/>
          <w:szCs w:val="24"/>
        </w:rPr>
        <w:t>Daya Saing Usaha diukur melalui pertumbuhan omset, peningkatan pelanggan, dan ekspansi pasar.</w:t>
      </w:r>
    </w:p>
    <w:p w14:paraId="2849C97A" w14:textId="26F21512" w:rsidR="00F94570" w:rsidRPr="00A86D9D" w:rsidRDefault="00F94570" w:rsidP="0017591A">
      <w:pPr>
        <w:spacing w:after="0" w:line="360" w:lineRule="auto"/>
        <w:ind w:firstLine="709"/>
        <w:jc w:val="both"/>
        <w:rPr>
          <w:rFonts w:ascii="Times New Roman" w:hAnsi="Times New Roman" w:cs="Times New Roman"/>
          <w:sz w:val="24"/>
          <w:szCs w:val="24"/>
        </w:rPr>
      </w:pPr>
      <w:r w:rsidRPr="00A86D9D">
        <w:rPr>
          <w:rFonts w:ascii="Times New Roman" w:hAnsi="Times New Roman" w:cs="Times New Roman"/>
          <w:sz w:val="24"/>
          <w:szCs w:val="24"/>
        </w:rPr>
        <w:t xml:space="preserve">Hubungan antara ketiga variabel ini akan diuji melalui pendekatan kualitatif dan kuantitatif untuk mendapatkan pemahaman menyeluruh mengenai dinamika UMKM kuliner di </w:t>
      </w:r>
      <w:r w:rsidR="003F4895" w:rsidRPr="00A86D9D">
        <w:rPr>
          <w:rFonts w:ascii="Times New Roman" w:hAnsi="Times New Roman" w:cs="Times New Roman"/>
          <w:sz w:val="24"/>
          <w:szCs w:val="24"/>
        </w:rPr>
        <w:t xml:space="preserve">Kecamatan Genuk </w:t>
      </w:r>
      <w:r w:rsidRPr="00A86D9D">
        <w:rPr>
          <w:rFonts w:ascii="Times New Roman" w:hAnsi="Times New Roman" w:cs="Times New Roman"/>
          <w:sz w:val="24"/>
          <w:szCs w:val="24"/>
        </w:rPr>
        <w:t xml:space="preserve">Kota </w:t>
      </w:r>
      <w:r w:rsidR="0050077F" w:rsidRPr="00A86D9D">
        <w:rPr>
          <w:rFonts w:ascii="Times New Roman" w:hAnsi="Times New Roman" w:cs="Times New Roman"/>
          <w:sz w:val="24"/>
          <w:szCs w:val="24"/>
        </w:rPr>
        <w:t>Semarang</w:t>
      </w:r>
      <w:r w:rsidRPr="00A86D9D">
        <w:rPr>
          <w:rFonts w:ascii="Times New Roman" w:hAnsi="Times New Roman" w:cs="Times New Roman"/>
          <w:sz w:val="24"/>
          <w:szCs w:val="24"/>
        </w:rPr>
        <w:t>.</w:t>
      </w:r>
    </w:p>
    <w:p w14:paraId="5EEE8FDD" w14:textId="77777777" w:rsidR="0017591A" w:rsidRDefault="0017591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F582B45" w14:textId="1DF87007" w:rsidR="00AD5934" w:rsidRPr="00A86D9D" w:rsidRDefault="00AD5934" w:rsidP="007B74C9">
      <w:pPr>
        <w:pStyle w:val="ListParagraph"/>
        <w:numPr>
          <w:ilvl w:val="0"/>
          <w:numId w:val="5"/>
        </w:numPr>
        <w:spacing w:after="0" w:line="360" w:lineRule="auto"/>
        <w:ind w:left="360" w:right="284"/>
        <w:jc w:val="both"/>
        <w:rPr>
          <w:rFonts w:ascii="Times New Roman" w:eastAsia="Times New Roman" w:hAnsi="Times New Roman" w:cs="Times New Roman"/>
          <w:b/>
          <w:sz w:val="24"/>
          <w:szCs w:val="24"/>
        </w:rPr>
      </w:pPr>
      <w:r w:rsidRPr="00A86D9D">
        <w:rPr>
          <w:rFonts w:ascii="Times New Roman" w:eastAsia="Times New Roman" w:hAnsi="Times New Roman" w:cs="Times New Roman"/>
          <w:b/>
          <w:sz w:val="24"/>
          <w:szCs w:val="24"/>
        </w:rPr>
        <w:lastRenderedPageBreak/>
        <w:t>METODE PENELITIAN</w:t>
      </w:r>
    </w:p>
    <w:p w14:paraId="50CC44F8" w14:textId="25859FB9" w:rsidR="00F94570" w:rsidRPr="00A86D9D" w:rsidRDefault="00F94570"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Pendekatan dan Jenis Penelitian</w:t>
      </w:r>
    </w:p>
    <w:p w14:paraId="61DC2F15" w14:textId="6C981CE6" w:rsidR="00F94570" w:rsidRPr="0017591A" w:rsidRDefault="00F94570" w:rsidP="007B74C9">
      <w:pPr>
        <w:spacing w:after="0" w:line="360" w:lineRule="auto"/>
        <w:ind w:firstLine="567"/>
        <w:jc w:val="both"/>
        <w:rPr>
          <w:rFonts w:ascii="Times New Roman" w:hAnsi="Times New Roman" w:cs="Times New Roman"/>
          <w:sz w:val="24"/>
          <w:szCs w:val="24"/>
        </w:rPr>
      </w:pPr>
      <w:r w:rsidRPr="0017591A">
        <w:rPr>
          <w:rFonts w:ascii="Times New Roman" w:hAnsi="Times New Roman" w:cs="Times New Roman"/>
          <w:sz w:val="24"/>
          <w:szCs w:val="24"/>
        </w:rPr>
        <w:t xml:space="preserve">Penelitian ini menggunakan pendekatan kualitatif deskriptif dengan tujuan untuk memahami secara mendalam fenomena inovasi produk dan strategi pemasaran yang diterapkan oleh pelaku UMKM kuliner di </w:t>
      </w:r>
      <w:r w:rsidR="003F4895" w:rsidRPr="0017591A">
        <w:rPr>
          <w:rFonts w:ascii="Times New Roman" w:hAnsi="Times New Roman" w:cs="Times New Roman"/>
          <w:sz w:val="24"/>
          <w:szCs w:val="24"/>
        </w:rPr>
        <w:t xml:space="preserve">Kecamatan Genuk </w:t>
      </w:r>
      <w:r w:rsidRPr="0017591A">
        <w:rPr>
          <w:rFonts w:ascii="Times New Roman" w:hAnsi="Times New Roman" w:cs="Times New Roman"/>
          <w:sz w:val="24"/>
          <w:szCs w:val="24"/>
        </w:rPr>
        <w:t xml:space="preserve">Kota </w:t>
      </w:r>
      <w:r w:rsidR="0050077F" w:rsidRPr="0017591A">
        <w:rPr>
          <w:rFonts w:ascii="Times New Roman" w:hAnsi="Times New Roman" w:cs="Times New Roman"/>
          <w:sz w:val="24"/>
          <w:szCs w:val="24"/>
        </w:rPr>
        <w:t>Semarang</w:t>
      </w:r>
      <w:r w:rsidRPr="0017591A">
        <w:rPr>
          <w:rFonts w:ascii="Times New Roman" w:hAnsi="Times New Roman" w:cs="Times New Roman"/>
          <w:sz w:val="24"/>
          <w:szCs w:val="24"/>
        </w:rPr>
        <w:t>. Pendekatan ini dianggap relevan karena fokus utama penelitian adalah pada pemaknaan dan proses yang terjadi di lapangan, bukan semata-mata pada kuantifikasi data.</w:t>
      </w:r>
      <w:r w:rsidR="003F4B57" w:rsidRPr="0017591A">
        <w:rPr>
          <w:rFonts w:ascii="Times New Roman" w:hAnsi="Times New Roman" w:cs="Times New Roman"/>
          <w:sz w:val="24"/>
          <w:szCs w:val="24"/>
        </w:rPr>
        <w:t xml:space="preserve"> </w:t>
      </w:r>
      <w:r w:rsidRPr="0017591A">
        <w:rPr>
          <w:rFonts w:ascii="Times New Roman" w:hAnsi="Times New Roman" w:cs="Times New Roman"/>
          <w:sz w:val="24"/>
          <w:szCs w:val="24"/>
        </w:rPr>
        <w:t>Jenis penelitian ini bersifat studi kasus eksploratif, dengan fokus pada pengalaman, strategi, dan praktik inovatif yang dijalankan oleh beberapa pelaku UMKM kuliner terpilih. Studi kasus memungkinkan peneliti untuk memperoleh pemahaman kontekstual secara mendalam dan menyeluruh mengenai proses inovasi dan pemasaran dalam ruang lingkup geografis dan sosial tertentu.</w:t>
      </w:r>
    </w:p>
    <w:p w14:paraId="48CBEFB1" w14:textId="2EE7D9B4" w:rsidR="00F94570" w:rsidRPr="00A86D9D" w:rsidRDefault="00F94570"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Lokasi dan Objek Penelitian</w:t>
      </w:r>
    </w:p>
    <w:p w14:paraId="52B737A2" w14:textId="2C5607EE" w:rsidR="00F94570" w:rsidRPr="00A86D9D" w:rsidRDefault="00F94570"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 xml:space="preserve">Penelitian ini dilakukan di </w:t>
      </w:r>
      <w:r w:rsidR="003F4895" w:rsidRPr="00A86D9D">
        <w:rPr>
          <w:rFonts w:ascii="Times New Roman" w:hAnsi="Times New Roman" w:cs="Times New Roman"/>
          <w:sz w:val="24"/>
          <w:szCs w:val="24"/>
        </w:rPr>
        <w:t xml:space="preserve">Kecamatan Genuk, </w:t>
      </w:r>
      <w:r w:rsidRPr="00A86D9D">
        <w:rPr>
          <w:rFonts w:ascii="Times New Roman" w:hAnsi="Times New Roman" w:cs="Times New Roman"/>
          <w:sz w:val="24"/>
          <w:szCs w:val="24"/>
        </w:rPr>
        <w:t xml:space="preserve">Kota </w:t>
      </w:r>
      <w:r w:rsidR="0050077F" w:rsidRPr="00A86D9D">
        <w:rPr>
          <w:rFonts w:ascii="Times New Roman" w:hAnsi="Times New Roman" w:cs="Times New Roman"/>
          <w:sz w:val="24"/>
          <w:szCs w:val="24"/>
        </w:rPr>
        <w:t>Semarang</w:t>
      </w:r>
      <w:r w:rsidRPr="00A86D9D">
        <w:rPr>
          <w:rFonts w:ascii="Times New Roman" w:hAnsi="Times New Roman" w:cs="Times New Roman"/>
          <w:sz w:val="24"/>
          <w:szCs w:val="24"/>
        </w:rPr>
        <w:t>, Jawa Tengah, yang dikenal dengan kekayaan kuliner tradisional dan geliat wirausaha masyarakatnya. Objek penelitian adalah UMKM kuliner</w:t>
      </w:r>
      <w:r w:rsidRPr="00A86D9D">
        <w:rPr>
          <w:rFonts w:ascii="Times New Roman" w:hAnsi="Times New Roman" w:cs="Times New Roman"/>
          <w:b/>
          <w:bCs/>
          <w:sz w:val="24"/>
          <w:szCs w:val="24"/>
        </w:rPr>
        <w:t xml:space="preserve"> </w:t>
      </w:r>
      <w:r w:rsidRPr="00A86D9D">
        <w:rPr>
          <w:rFonts w:ascii="Times New Roman" w:hAnsi="Times New Roman" w:cs="Times New Roman"/>
          <w:sz w:val="24"/>
          <w:szCs w:val="24"/>
        </w:rPr>
        <w:t xml:space="preserve">aktif yang telah beroperasi minimal dua tahun dan menunjukkan aktivitas inovatif dalam produk dan/atau pemasaran. Fokus utama adalah pelaku usaha skala mikro dan kecil dengan jenis usaha seperti warung makan, katering lokal, produsen makanan ringan, makanan khas tradisional, serta usaha berbasis </w:t>
      </w:r>
      <w:r w:rsidRPr="00A86D9D">
        <w:rPr>
          <w:rFonts w:ascii="Times New Roman" w:hAnsi="Times New Roman" w:cs="Times New Roman"/>
          <w:i/>
          <w:iCs/>
          <w:sz w:val="24"/>
          <w:szCs w:val="24"/>
        </w:rPr>
        <w:t>online</w:t>
      </w:r>
      <w:r w:rsidRPr="00A86D9D">
        <w:rPr>
          <w:rFonts w:ascii="Times New Roman" w:hAnsi="Times New Roman" w:cs="Times New Roman"/>
          <w:sz w:val="24"/>
          <w:szCs w:val="24"/>
        </w:rPr>
        <w:t>.</w:t>
      </w:r>
    </w:p>
    <w:p w14:paraId="16A47018" w14:textId="43ED8158" w:rsidR="003F4B57" w:rsidRPr="00A86D9D" w:rsidRDefault="003F4B57"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Teknik Pengumpulan Data</w:t>
      </w:r>
    </w:p>
    <w:p w14:paraId="3D6D0A95" w14:textId="77777777" w:rsidR="003F4B57" w:rsidRPr="00A86D9D" w:rsidRDefault="003F4B57" w:rsidP="0017591A">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Untuk memperoleh data yang relevan dan akurat, digunakan beberapa Teknik pengumpulan data sebagai berikut:</w:t>
      </w:r>
    </w:p>
    <w:p w14:paraId="5CC75F82" w14:textId="77777777" w:rsidR="003F4B57" w:rsidRPr="0020364D" w:rsidRDefault="003F4B57" w:rsidP="007B74C9">
      <w:pPr>
        <w:numPr>
          <w:ilvl w:val="0"/>
          <w:numId w:val="18"/>
        </w:numPr>
        <w:spacing w:after="0" w:line="360" w:lineRule="auto"/>
        <w:jc w:val="both"/>
        <w:rPr>
          <w:rFonts w:ascii="Times New Roman" w:hAnsi="Times New Roman" w:cs="Times New Roman"/>
          <w:sz w:val="24"/>
          <w:szCs w:val="24"/>
        </w:rPr>
      </w:pPr>
      <w:r w:rsidRPr="0020364D">
        <w:rPr>
          <w:rFonts w:ascii="Times New Roman" w:hAnsi="Times New Roman" w:cs="Times New Roman"/>
          <w:sz w:val="24"/>
          <w:szCs w:val="24"/>
        </w:rPr>
        <w:t>Wawancara Mendalam (</w:t>
      </w:r>
      <w:r w:rsidRPr="0020364D">
        <w:rPr>
          <w:rFonts w:ascii="Times New Roman" w:hAnsi="Times New Roman" w:cs="Times New Roman"/>
          <w:i/>
          <w:iCs/>
          <w:sz w:val="24"/>
          <w:szCs w:val="24"/>
        </w:rPr>
        <w:t>In-depth Interview</w:t>
      </w:r>
      <w:r w:rsidRPr="0020364D">
        <w:rPr>
          <w:rFonts w:ascii="Times New Roman" w:hAnsi="Times New Roman" w:cs="Times New Roman"/>
          <w:sz w:val="24"/>
          <w:szCs w:val="24"/>
        </w:rPr>
        <w:t>)</w:t>
      </w:r>
    </w:p>
    <w:p w14:paraId="67A7D85D" w14:textId="77777777" w:rsidR="003F4B57" w:rsidRPr="0020364D" w:rsidRDefault="003F4B57" w:rsidP="007B74C9">
      <w:pPr>
        <w:spacing w:after="0" w:line="360" w:lineRule="auto"/>
        <w:ind w:left="720"/>
        <w:jc w:val="both"/>
        <w:rPr>
          <w:rFonts w:ascii="Times New Roman" w:hAnsi="Times New Roman" w:cs="Times New Roman"/>
          <w:sz w:val="24"/>
          <w:szCs w:val="24"/>
        </w:rPr>
      </w:pPr>
      <w:r w:rsidRPr="0020364D">
        <w:rPr>
          <w:rFonts w:ascii="Times New Roman" w:hAnsi="Times New Roman" w:cs="Times New Roman"/>
          <w:sz w:val="24"/>
          <w:szCs w:val="24"/>
        </w:rPr>
        <w:t>Dilakukan kepada pemilik atau pengelola UMKM kuliner untuk menggali informasi mengenai bentuk inovasi produk, strategi pemasaran, kendala, dan dampak terhadap usaha. Wawancara bersifat semi-terstruktur untuk memberikan ruang eksplorasi naratif.</w:t>
      </w:r>
    </w:p>
    <w:p w14:paraId="2D245555" w14:textId="77777777" w:rsidR="003F4B57" w:rsidRPr="0020364D" w:rsidRDefault="003F4B57" w:rsidP="007B74C9">
      <w:pPr>
        <w:numPr>
          <w:ilvl w:val="0"/>
          <w:numId w:val="18"/>
        </w:numPr>
        <w:spacing w:after="0" w:line="360" w:lineRule="auto"/>
        <w:jc w:val="both"/>
        <w:rPr>
          <w:rFonts w:ascii="Times New Roman" w:hAnsi="Times New Roman" w:cs="Times New Roman"/>
          <w:sz w:val="24"/>
          <w:szCs w:val="24"/>
        </w:rPr>
      </w:pPr>
      <w:r w:rsidRPr="0020364D">
        <w:rPr>
          <w:rFonts w:ascii="Times New Roman" w:hAnsi="Times New Roman" w:cs="Times New Roman"/>
          <w:sz w:val="24"/>
          <w:szCs w:val="24"/>
        </w:rPr>
        <w:t>Observasi Partisipatif</w:t>
      </w:r>
    </w:p>
    <w:p w14:paraId="65EA66C8" w14:textId="77777777" w:rsidR="003F4B57" w:rsidRPr="0020364D" w:rsidRDefault="003F4B57" w:rsidP="007B74C9">
      <w:pPr>
        <w:spacing w:after="0" w:line="360" w:lineRule="auto"/>
        <w:ind w:left="720"/>
        <w:jc w:val="both"/>
        <w:rPr>
          <w:rFonts w:ascii="Times New Roman" w:hAnsi="Times New Roman" w:cs="Times New Roman"/>
          <w:sz w:val="24"/>
          <w:szCs w:val="24"/>
        </w:rPr>
      </w:pPr>
      <w:r w:rsidRPr="0020364D">
        <w:rPr>
          <w:rFonts w:ascii="Times New Roman" w:hAnsi="Times New Roman" w:cs="Times New Roman"/>
          <w:sz w:val="24"/>
          <w:szCs w:val="24"/>
        </w:rPr>
        <w:t>Peneliti mengamati secara langsung kegiatan produksi, interaksi dengan pelanggan, dan strategi pemasaran yang dijalankan, baik secara offline maupun online (media sosial).</w:t>
      </w:r>
    </w:p>
    <w:p w14:paraId="6C75FCBE" w14:textId="77777777" w:rsidR="003F4B57" w:rsidRPr="0020364D" w:rsidRDefault="003F4B57" w:rsidP="007B74C9">
      <w:pPr>
        <w:numPr>
          <w:ilvl w:val="0"/>
          <w:numId w:val="18"/>
        </w:numPr>
        <w:spacing w:after="0" w:line="360" w:lineRule="auto"/>
        <w:jc w:val="both"/>
        <w:rPr>
          <w:rFonts w:ascii="Times New Roman" w:hAnsi="Times New Roman" w:cs="Times New Roman"/>
          <w:sz w:val="24"/>
          <w:szCs w:val="24"/>
        </w:rPr>
      </w:pPr>
      <w:r w:rsidRPr="0020364D">
        <w:rPr>
          <w:rFonts w:ascii="Times New Roman" w:hAnsi="Times New Roman" w:cs="Times New Roman"/>
          <w:sz w:val="24"/>
          <w:szCs w:val="24"/>
        </w:rPr>
        <w:t>Dokumentasi</w:t>
      </w:r>
    </w:p>
    <w:p w14:paraId="056DE90E" w14:textId="77777777" w:rsidR="003F4B57" w:rsidRPr="0020364D" w:rsidRDefault="003F4B57" w:rsidP="007B74C9">
      <w:pPr>
        <w:spacing w:after="0" w:line="360" w:lineRule="auto"/>
        <w:ind w:left="720"/>
        <w:jc w:val="both"/>
        <w:rPr>
          <w:rFonts w:ascii="Times New Roman" w:hAnsi="Times New Roman" w:cs="Times New Roman"/>
          <w:sz w:val="24"/>
          <w:szCs w:val="24"/>
        </w:rPr>
      </w:pPr>
      <w:r w:rsidRPr="0020364D">
        <w:rPr>
          <w:rFonts w:ascii="Times New Roman" w:hAnsi="Times New Roman" w:cs="Times New Roman"/>
          <w:sz w:val="24"/>
          <w:szCs w:val="24"/>
        </w:rPr>
        <w:t>Meliputi pengumpulan data sekunder seperti brosur promosi, konten media sosial, foto produk, dan laporan keuangan sederhana (jika tersedia).</w:t>
      </w:r>
    </w:p>
    <w:p w14:paraId="663E2A52" w14:textId="77777777" w:rsidR="0020364D" w:rsidRDefault="0020364D">
      <w:pPr>
        <w:rPr>
          <w:rFonts w:ascii="Times New Roman" w:hAnsi="Times New Roman" w:cs="Times New Roman"/>
          <w:sz w:val="24"/>
          <w:szCs w:val="24"/>
        </w:rPr>
      </w:pPr>
      <w:r>
        <w:rPr>
          <w:rFonts w:ascii="Times New Roman" w:hAnsi="Times New Roman" w:cs="Times New Roman"/>
          <w:sz w:val="24"/>
          <w:szCs w:val="24"/>
        </w:rPr>
        <w:br w:type="page"/>
      </w:r>
    </w:p>
    <w:p w14:paraId="64928471" w14:textId="6F1726F3" w:rsidR="003F4B57" w:rsidRPr="0020364D" w:rsidRDefault="003F4B57" w:rsidP="007B74C9">
      <w:pPr>
        <w:numPr>
          <w:ilvl w:val="0"/>
          <w:numId w:val="18"/>
        </w:numPr>
        <w:spacing w:after="0" w:line="360" w:lineRule="auto"/>
        <w:jc w:val="both"/>
        <w:rPr>
          <w:rFonts w:ascii="Times New Roman" w:hAnsi="Times New Roman" w:cs="Times New Roman"/>
          <w:sz w:val="24"/>
          <w:szCs w:val="24"/>
        </w:rPr>
      </w:pPr>
      <w:r w:rsidRPr="0020364D">
        <w:rPr>
          <w:rFonts w:ascii="Times New Roman" w:hAnsi="Times New Roman" w:cs="Times New Roman"/>
          <w:sz w:val="24"/>
          <w:szCs w:val="24"/>
        </w:rPr>
        <w:lastRenderedPageBreak/>
        <w:t>Studi Literatur</w:t>
      </w:r>
    </w:p>
    <w:p w14:paraId="63EFD264" w14:textId="77777777" w:rsidR="003F4B57" w:rsidRPr="00A86D9D" w:rsidRDefault="003F4B57" w:rsidP="007B74C9">
      <w:pPr>
        <w:spacing w:after="0" w:line="360" w:lineRule="auto"/>
        <w:ind w:left="720"/>
        <w:jc w:val="both"/>
        <w:rPr>
          <w:rFonts w:ascii="Times New Roman" w:hAnsi="Times New Roman" w:cs="Times New Roman"/>
          <w:sz w:val="24"/>
          <w:szCs w:val="24"/>
        </w:rPr>
      </w:pPr>
      <w:r w:rsidRPr="0020364D">
        <w:rPr>
          <w:rFonts w:ascii="Times New Roman" w:hAnsi="Times New Roman" w:cs="Times New Roman"/>
          <w:sz w:val="24"/>
          <w:szCs w:val="24"/>
        </w:rPr>
        <w:t>Penelitian ini juga memperkuat</w:t>
      </w:r>
      <w:r w:rsidRPr="00A86D9D">
        <w:rPr>
          <w:rFonts w:ascii="Times New Roman" w:hAnsi="Times New Roman" w:cs="Times New Roman"/>
          <w:sz w:val="24"/>
          <w:szCs w:val="24"/>
        </w:rPr>
        <w:t xml:space="preserve"> analisis dengan menggunakan sumber akademik berupa jurnal ilmiah, laporan penelitian, buku, serta data dari instansi pemerintah dan lembaga riset.</w:t>
      </w:r>
    </w:p>
    <w:p w14:paraId="4E90E682" w14:textId="4CC98654" w:rsidR="003F4B57" w:rsidRPr="00A86D9D" w:rsidRDefault="003F4B57"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Teknik Penentuan Informan</w:t>
      </w:r>
    </w:p>
    <w:p w14:paraId="27E7F640" w14:textId="77777777" w:rsidR="003F4B57" w:rsidRPr="00A86D9D" w:rsidRDefault="003F4B57"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 xml:space="preserve">Informan dipilih dengan teknik </w:t>
      </w:r>
      <w:r w:rsidRPr="00A86D9D">
        <w:rPr>
          <w:rFonts w:ascii="Times New Roman" w:hAnsi="Times New Roman" w:cs="Times New Roman"/>
          <w:i/>
          <w:iCs/>
          <w:sz w:val="24"/>
          <w:szCs w:val="24"/>
        </w:rPr>
        <w:t>purposive sampling</w:t>
      </w:r>
      <w:r w:rsidRPr="00A86D9D">
        <w:rPr>
          <w:rFonts w:ascii="Times New Roman" w:hAnsi="Times New Roman" w:cs="Times New Roman"/>
          <w:sz w:val="24"/>
          <w:szCs w:val="24"/>
        </w:rPr>
        <w:t>, yaitu berdasarkan kriteria tertentu yang telah ditetapkan sebelumnya. Adapun kriteria informan meliputi:</w:t>
      </w:r>
    </w:p>
    <w:p w14:paraId="08DECABF" w14:textId="3FCAB526" w:rsidR="003F4B57" w:rsidRPr="00A86D9D" w:rsidRDefault="003F4B57" w:rsidP="007B74C9">
      <w:pPr>
        <w:numPr>
          <w:ilvl w:val="0"/>
          <w:numId w:val="19"/>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 xml:space="preserve">Pelaku UMKM kuliner aktif di </w:t>
      </w:r>
      <w:r w:rsidR="00A70850" w:rsidRPr="00A86D9D">
        <w:rPr>
          <w:rFonts w:ascii="Times New Roman" w:hAnsi="Times New Roman" w:cs="Times New Roman"/>
          <w:sz w:val="24"/>
          <w:szCs w:val="24"/>
        </w:rPr>
        <w:t xml:space="preserve">Kecamatan Genuk </w:t>
      </w:r>
      <w:r w:rsidRPr="00A86D9D">
        <w:rPr>
          <w:rFonts w:ascii="Times New Roman" w:hAnsi="Times New Roman" w:cs="Times New Roman"/>
          <w:sz w:val="24"/>
          <w:szCs w:val="24"/>
        </w:rPr>
        <w:t xml:space="preserve">Kota </w:t>
      </w:r>
      <w:r w:rsidR="0050077F" w:rsidRPr="00A86D9D">
        <w:rPr>
          <w:rFonts w:ascii="Times New Roman" w:hAnsi="Times New Roman" w:cs="Times New Roman"/>
          <w:sz w:val="24"/>
          <w:szCs w:val="24"/>
        </w:rPr>
        <w:t>Semarang</w:t>
      </w:r>
    </w:p>
    <w:p w14:paraId="6614BE87" w14:textId="77777777" w:rsidR="003F4B57" w:rsidRPr="00A86D9D" w:rsidRDefault="003F4B57" w:rsidP="007B74C9">
      <w:pPr>
        <w:numPr>
          <w:ilvl w:val="0"/>
          <w:numId w:val="19"/>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Telah menjalankan usaha minimal 2 tahun</w:t>
      </w:r>
    </w:p>
    <w:p w14:paraId="44DE2346" w14:textId="77777777" w:rsidR="003F4B57" w:rsidRPr="00A86D9D" w:rsidRDefault="003F4B57" w:rsidP="007B74C9">
      <w:pPr>
        <w:numPr>
          <w:ilvl w:val="0"/>
          <w:numId w:val="19"/>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Telah melakukan inovasi produk atau strategi pemasaran dalam 1 tahun terakhir</w:t>
      </w:r>
    </w:p>
    <w:p w14:paraId="18FC134B" w14:textId="77777777" w:rsidR="003F4B57" w:rsidRPr="00A86D9D" w:rsidRDefault="003F4B57" w:rsidP="007B74C9">
      <w:pPr>
        <w:numPr>
          <w:ilvl w:val="0"/>
          <w:numId w:val="19"/>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Bersedia diwawancarai dan terbuka memberikan informasi</w:t>
      </w:r>
    </w:p>
    <w:p w14:paraId="652D68B9" w14:textId="77777777" w:rsidR="003F4B57" w:rsidRPr="00A86D9D" w:rsidRDefault="003F4B57" w:rsidP="0020364D">
      <w:pPr>
        <w:spacing w:after="0" w:line="360" w:lineRule="auto"/>
        <w:ind w:firstLine="709"/>
        <w:jc w:val="both"/>
        <w:rPr>
          <w:rFonts w:ascii="Times New Roman" w:hAnsi="Times New Roman" w:cs="Times New Roman"/>
          <w:sz w:val="24"/>
          <w:szCs w:val="24"/>
        </w:rPr>
      </w:pPr>
      <w:r w:rsidRPr="00A86D9D">
        <w:rPr>
          <w:rFonts w:ascii="Times New Roman" w:hAnsi="Times New Roman" w:cs="Times New Roman"/>
          <w:sz w:val="24"/>
          <w:szCs w:val="24"/>
        </w:rPr>
        <w:t>Diperkirakan jumlah informan dalam penelitian ini sebanyak 8–10 pelaku usaha, mewakili berbagai jenis usaha kuliner (makanan utama, jajanan, minuman, makanan khas daerah).</w:t>
      </w:r>
    </w:p>
    <w:p w14:paraId="0F1215C2" w14:textId="566A982D" w:rsidR="003F4B57" w:rsidRPr="00A86D9D" w:rsidRDefault="003F4B57"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Teknik Analisis Data</w:t>
      </w:r>
    </w:p>
    <w:p w14:paraId="43D9599D" w14:textId="77777777" w:rsidR="003F4B57" w:rsidRPr="00A86D9D" w:rsidRDefault="003F4B57"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Data yang diperoleh dari wawancara, observasi, dan dokumentasi akan dianalisis menggunakan analisis tematik</w:t>
      </w:r>
      <w:r w:rsidRPr="00A86D9D">
        <w:rPr>
          <w:rFonts w:ascii="Times New Roman" w:hAnsi="Times New Roman" w:cs="Times New Roman"/>
          <w:b/>
          <w:bCs/>
          <w:sz w:val="24"/>
          <w:szCs w:val="24"/>
        </w:rPr>
        <w:t xml:space="preserve"> </w:t>
      </w:r>
      <w:r w:rsidRPr="00A86D9D">
        <w:rPr>
          <w:rFonts w:ascii="Times New Roman" w:hAnsi="Times New Roman" w:cs="Times New Roman"/>
          <w:sz w:val="24"/>
          <w:szCs w:val="24"/>
        </w:rPr>
        <w:t>(</w:t>
      </w:r>
      <w:r w:rsidRPr="00A86D9D">
        <w:rPr>
          <w:rFonts w:ascii="Times New Roman" w:hAnsi="Times New Roman" w:cs="Times New Roman"/>
          <w:i/>
          <w:iCs/>
          <w:sz w:val="24"/>
          <w:szCs w:val="24"/>
        </w:rPr>
        <w:t>thematic analysis</w:t>
      </w:r>
      <w:r w:rsidRPr="00A86D9D">
        <w:rPr>
          <w:rFonts w:ascii="Times New Roman" w:hAnsi="Times New Roman" w:cs="Times New Roman"/>
          <w:sz w:val="24"/>
          <w:szCs w:val="24"/>
        </w:rPr>
        <w:t>), sebagaimana dikembangkan oleh Braun dan Clarke (2006). Proses analisis terdiri dari enam tahap:</w:t>
      </w:r>
    </w:p>
    <w:p w14:paraId="044FC756" w14:textId="77777777" w:rsidR="003F4B57" w:rsidRPr="00A86D9D" w:rsidRDefault="003F4B57" w:rsidP="007B74C9">
      <w:pPr>
        <w:numPr>
          <w:ilvl w:val="0"/>
          <w:numId w:val="20"/>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Familiarisasi dengan data melalui transkrip wawancara dan catatan observasi</w:t>
      </w:r>
    </w:p>
    <w:p w14:paraId="039EE5EB" w14:textId="77777777" w:rsidR="003F4B57" w:rsidRPr="00A86D9D" w:rsidRDefault="003F4B57" w:rsidP="007B74C9">
      <w:pPr>
        <w:numPr>
          <w:ilvl w:val="0"/>
          <w:numId w:val="20"/>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Pembuatan kode awal berdasarkan tema-tema awal</w:t>
      </w:r>
    </w:p>
    <w:p w14:paraId="01E71A47" w14:textId="77777777" w:rsidR="003F4B57" w:rsidRPr="00A86D9D" w:rsidRDefault="003F4B57" w:rsidP="007B74C9">
      <w:pPr>
        <w:numPr>
          <w:ilvl w:val="0"/>
          <w:numId w:val="20"/>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Pencarian tema utama dari data yang terkumpul</w:t>
      </w:r>
    </w:p>
    <w:p w14:paraId="19E7C839" w14:textId="77777777" w:rsidR="003F4B57" w:rsidRPr="00A86D9D" w:rsidRDefault="003F4B57" w:rsidP="007B74C9">
      <w:pPr>
        <w:numPr>
          <w:ilvl w:val="0"/>
          <w:numId w:val="20"/>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Peninjauan kembali tema dan relasi antar kategori</w:t>
      </w:r>
    </w:p>
    <w:p w14:paraId="6BF8EF8C" w14:textId="77777777" w:rsidR="003F4B57" w:rsidRPr="00A86D9D" w:rsidRDefault="003F4B57" w:rsidP="007B74C9">
      <w:pPr>
        <w:numPr>
          <w:ilvl w:val="0"/>
          <w:numId w:val="20"/>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Pendefinisian dan penamaan tema secara konseptual</w:t>
      </w:r>
    </w:p>
    <w:p w14:paraId="480AD195" w14:textId="77777777" w:rsidR="003F4B57" w:rsidRPr="00A86D9D" w:rsidRDefault="003F4B57" w:rsidP="007B74C9">
      <w:pPr>
        <w:numPr>
          <w:ilvl w:val="0"/>
          <w:numId w:val="20"/>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Penulisan laporan naratif berdasarkan hasil tematik</w:t>
      </w:r>
    </w:p>
    <w:p w14:paraId="6217278E" w14:textId="77777777" w:rsidR="003F4B57" w:rsidRPr="00A86D9D" w:rsidRDefault="003F4B57" w:rsidP="0020364D">
      <w:pPr>
        <w:spacing w:after="0" w:line="360" w:lineRule="auto"/>
        <w:ind w:firstLine="709"/>
        <w:jc w:val="both"/>
        <w:rPr>
          <w:rFonts w:ascii="Times New Roman" w:hAnsi="Times New Roman" w:cs="Times New Roman"/>
          <w:sz w:val="24"/>
          <w:szCs w:val="24"/>
        </w:rPr>
      </w:pPr>
      <w:r w:rsidRPr="00A86D9D">
        <w:rPr>
          <w:rFonts w:ascii="Times New Roman" w:hAnsi="Times New Roman" w:cs="Times New Roman"/>
          <w:sz w:val="24"/>
          <w:szCs w:val="24"/>
        </w:rPr>
        <w:t>Selain itu, triangulasi data dilakukan untuk meningkatkan validitas, yaitu dengan membandingkan hasil wawancara, observasi, dan dokumentasi dari sumber yang berbeda.</w:t>
      </w:r>
    </w:p>
    <w:p w14:paraId="3E1F4F39" w14:textId="5399D10F" w:rsidR="003F4B57" w:rsidRPr="00A86D9D" w:rsidRDefault="003F4B57"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Validitas dan Keabsahan Data</w:t>
      </w:r>
    </w:p>
    <w:p w14:paraId="522F2482" w14:textId="77777777" w:rsidR="003F4B57" w:rsidRPr="00A86D9D" w:rsidRDefault="003F4B57"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Untuk memastikan keabsahan data (</w:t>
      </w:r>
      <w:r w:rsidRPr="00A86D9D">
        <w:rPr>
          <w:rFonts w:ascii="Times New Roman" w:hAnsi="Times New Roman" w:cs="Times New Roman"/>
          <w:i/>
          <w:iCs/>
          <w:sz w:val="24"/>
          <w:szCs w:val="24"/>
        </w:rPr>
        <w:t>trustworthiness</w:t>
      </w:r>
      <w:r w:rsidRPr="00A86D9D">
        <w:rPr>
          <w:rFonts w:ascii="Times New Roman" w:hAnsi="Times New Roman" w:cs="Times New Roman"/>
          <w:sz w:val="24"/>
          <w:szCs w:val="24"/>
        </w:rPr>
        <w:t>), penelitian ini menerapkan kriteria validitas data kualitatif menurut Lincoln dan Guba (1985), yaitu:</w:t>
      </w:r>
    </w:p>
    <w:p w14:paraId="75987128" w14:textId="77777777" w:rsidR="003F4B57" w:rsidRPr="0020364D" w:rsidRDefault="003F4B57" w:rsidP="007B74C9">
      <w:pPr>
        <w:numPr>
          <w:ilvl w:val="0"/>
          <w:numId w:val="21"/>
        </w:numPr>
        <w:spacing w:after="0" w:line="360" w:lineRule="auto"/>
        <w:jc w:val="both"/>
        <w:rPr>
          <w:rFonts w:ascii="Times New Roman" w:hAnsi="Times New Roman" w:cs="Times New Roman"/>
          <w:sz w:val="24"/>
          <w:szCs w:val="24"/>
        </w:rPr>
      </w:pPr>
      <w:r w:rsidRPr="0020364D">
        <w:rPr>
          <w:rFonts w:ascii="Times New Roman" w:hAnsi="Times New Roman" w:cs="Times New Roman"/>
          <w:i/>
          <w:iCs/>
          <w:sz w:val="24"/>
          <w:szCs w:val="24"/>
        </w:rPr>
        <w:t>Credibility</w:t>
      </w:r>
      <w:r w:rsidRPr="0020364D">
        <w:rPr>
          <w:rFonts w:ascii="Times New Roman" w:hAnsi="Times New Roman" w:cs="Times New Roman"/>
          <w:sz w:val="24"/>
          <w:szCs w:val="24"/>
        </w:rPr>
        <w:t>: melalui triangulasi sumber dan member checking</w:t>
      </w:r>
    </w:p>
    <w:p w14:paraId="7439F4E1" w14:textId="77777777" w:rsidR="003F4B57" w:rsidRPr="0020364D" w:rsidRDefault="003F4B57" w:rsidP="007B74C9">
      <w:pPr>
        <w:numPr>
          <w:ilvl w:val="0"/>
          <w:numId w:val="21"/>
        </w:numPr>
        <w:spacing w:after="0" w:line="360" w:lineRule="auto"/>
        <w:jc w:val="both"/>
        <w:rPr>
          <w:rFonts w:ascii="Times New Roman" w:hAnsi="Times New Roman" w:cs="Times New Roman"/>
          <w:sz w:val="24"/>
          <w:szCs w:val="24"/>
        </w:rPr>
      </w:pPr>
      <w:r w:rsidRPr="0020364D">
        <w:rPr>
          <w:rFonts w:ascii="Times New Roman" w:hAnsi="Times New Roman" w:cs="Times New Roman"/>
          <w:i/>
          <w:iCs/>
          <w:sz w:val="24"/>
          <w:szCs w:val="24"/>
        </w:rPr>
        <w:t>Transferability</w:t>
      </w:r>
      <w:r w:rsidRPr="0020364D">
        <w:rPr>
          <w:rFonts w:ascii="Times New Roman" w:hAnsi="Times New Roman" w:cs="Times New Roman"/>
          <w:sz w:val="24"/>
          <w:szCs w:val="24"/>
        </w:rPr>
        <w:t>: melalui deskripsi kontekstual yang detail</w:t>
      </w:r>
    </w:p>
    <w:p w14:paraId="6E74448F" w14:textId="77777777" w:rsidR="003F4B57" w:rsidRPr="0020364D" w:rsidRDefault="003F4B57" w:rsidP="007B74C9">
      <w:pPr>
        <w:numPr>
          <w:ilvl w:val="0"/>
          <w:numId w:val="21"/>
        </w:numPr>
        <w:spacing w:after="0" w:line="360" w:lineRule="auto"/>
        <w:jc w:val="both"/>
        <w:rPr>
          <w:rFonts w:ascii="Times New Roman" w:hAnsi="Times New Roman" w:cs="Times New Roman"/>
          <w:sz w:val="24"/>
          <w:szCs w:val="24"/>
        </w:rPr>
      </w:pPr>
      <w:r w:rsidRPr="0020364D">
        <w:rPr>
          <w:rFonts w:ascii="Times New Roman" w:hAnsi="Times New Roman" w:cs="Times New Roman"/>
          <w:i/>
          <w:iCs/>
          <w:sz w:val="24"/>
          <w:szCs w:val="24"/>
        </w:rPr>
        <w:t>Dependability</w:t>
      </w:r>
      <w:r w:rsidRPr="0020364D">
        <w:rPr>
          <w:rFonts w:ascii="Times New Roman" w:hAnsi="Times New Roman" w:cs="Times New Roman"/>
          <w:sz w:val="24"/>
          <w:szCs w:val="24"/>
        </w:rPr>
        <w:t>: melalui pencatatan proses secara sistematis</w:t>
      </w:r>
    </w:p>
    <w:p w14:paraId="7D7726A5" w14:textId="77777777" w:rsidR="003F4B57" w:rsidRPr="00A86D9D" w:rsidRDefault="003F4B57" w:rsidP="007B74C9">
      <w:pPr>
        <w:numPr>
          <w:ilvl w:val="0"/>
          <w:numId w:val="21"/>
        </w:numPr>
        <w:spacing w:after="0" w:line="360" w:lineRule="auto"/>
        <w:jc w:val="both"/>
        <w:rPr>
          <w:rFonts w:ascii="Times New Roman" w:hAnsi="Times New Roman" w:cs="Times New Roman"/>
          <w:sz w:val="24"/>
          <w:szCs w:val="24"/>
        </w:rPr>
      </w:pPr>
      <w:r w:rsidRPr="0020364D">
        <w:rPr>
          <w:rFonts w:ascii="Times New Roman" w:hAnsi="Times New Roman" w:cs="Times New Roman"/>
          <w:i/>
          <w:iCs/>
          <w:sz w:val="24"/>
          <w:szCs w:val="24"/>
        </w:rPr>
        <w:t>Confirmability</w:t>
      </w:r>
      <w:r w:rsidRPr="0020364D">
        <w:rPr>
          <w:rFonts w:ascii="Times New Roman" w:hAnsi="Times New Roman" w:cs="Times New Roman"/>
          <w:sz w:val="24"/>
          <w:szCs w:val="24"/>
        </w:rPr>
        <w:t>: melalui audit trail</w:t>
      </w:r>
      <w:r w:rsidRPr="00A86D9D">
        <w:rPr>
          <w:rFonts w:ascii="Times New Roman" w:hAnsi="Times New Roman" w:cs="Times New Roman"/>
          <w:sz w:val="24"/>
          <w:szCs w:val="24"/>
        </w:rPr>
        <w:t xml:space="preserve"> dan catatan reflektif</w:t>
      </w:r>
    </w:p>
    <w:p w14:paraId="5F127C27" w14:textId="77777777" w:rsidR="003F4B57" w:rsidRPr="00A86D9D" w:rsidRDefault="003F4B57" w:rsidP="007B74C9">
      <w:pPr>
        <w:spacing w:after="0" w:line="360" w:lineRule="auto"/>
        <w:jc w:val="both"/>
        <w:rPr>
          <w:rFonts w:ascii="Times New Roman" w:hAnsi="Times New Roman" w:cs="Times New Roman"/>
          <w:b/>
          <w:bCs/>
          <w:sz w:val="24"/>
          <w:szCs w:val="24"/>
        </w:rPr>
      </w:pPr>
    </w:p>
    <w:p w14:paraId="6331D9E1" w14:textId="5E9455EF" w:rsidR="003F4B57" w:rsidRPr="00A86D9D" w:rsidRDefault="003F4B57"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lastRenderedPageBreak/>
        <w:t>Etika Penelitian</w:t>
      </w:r>
    </w:p>
    <w:p w14:paraId="0A80744B" w14:textId="77777777" w:rsidR="003F4B57" w:rsidRPr="00A86D9D" w:rsidRDefault="003F4B57" w:rsidP="0020364D">
      <w:p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Peneliti memastikan bahwa seluruh proses penelitian mematuhi prinsip etika, termasuk:</w:t>
      </w:r>
    </w:p>
    <w:p w14:paraId="7CFA15C4" w14:textId="77777777" w:rsidR="003F4B57" w:rsidRPr="00A86D9D" w:rsidRDefault="003F4B57" w:rsidP="007B74C9">
      <w:pPr>
        <w:numPr>
          <w:ilvl w:val="0"/>
          <w:numId w:val="22"/>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Mendapat persetujuan dari responden sebelum wawancara</w:t>
      </w:r>
    </w:p>
    <w:p w14:paraId="21220D12" w14:textId="77777777" w:rsidR="003F4B57" w:rsidRPr="00A86D9D" w:rsidRDefault="003F4B57" w:rsidP="007B74C9">
      <w:pPr>
        <w:numPr>
          <w:ilvl w:val="0"/>
          <w:numId w:val="22"/>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Menjaga kerahasiaan identitas pelaku usaha</w:t>
      </w:r>
    </w:p>
    <w:p w14:paraId="325C3199" w14:textId="77777777" w:rsidR="003F4B57" w:rsidRPr="00A86D9D" w:rsidRDefault="003F4B57" w:rsidP="007B74C9">
      <w:pPr>
        <w:numPr>
          <w:ilvl w:val="0"/>
          <w:numId w:val="22"/>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Menyampaikan maksud dan tujuan penelitian secara terbuka</w:t>
      </w:r>
    </w:p>
    <w:p w14:paraId="0A0DD52B" w14:textId="79ED3362" w:rsidR="00BB77EA" w:rsidRDefault="003F4B57" w:rsidP="0020364D">
      <w:pPr>
        <w:numPr>
          <w:ilvl w:val="0"/>
          <w:numId w:val="22"/>
        </w:numPr>
        <w:spacing w:after="0" w:line="360" w:lineRule="auto"/>
        <w:jc w:val="both"/>
        <w:rPr>
          <w:rFonts w:ascii="Times New Roman" w:hAnsi="Times New Roman" w:cs="Times New Roman"/>
          <w:sz w:val="24"/>
          <w:szCs w:val="24"/>
        </w:rPr>
      </w:pPr>
      <w:r w:rsidRPr="00A86D9D">
        <w:rPr>
          <w:rFonts w:ascii="Times New Roman" w:hAnsi="Times New Roman" w:cs="Times New Roman"/>
          <w:sz w:val="24"/>
          <w:szCs w:val="24"/>
        </w:rPr>
        <w:t>Menggunakan data hanya untuk kepentingan ilmiah</w:t>
      </w:r>
    </w:p>
    <w:p w14:paraId="1BD92460" w14:textId="77777777" w:rsidR="0020364D" w:rsidRPr="00A86D9D" w:rsidRDefault="0020364D" w:rsidP="007B74C9">
      <w:pPr>
        <w:spacing w:after="0" w:line="360" w:lineRule="auto"/>
        <w:jc w:val="both"/>
        <w:rPr>
          <w:rFonts w:ascii="Times New Roman" w:eastAsia="Times New Roman" w:hAnsi="Times New Roman" w:cs="Times New Roman"/>
          <w:sz w:val="24"/>
          <w:szCs w:val="24"/>
        </w:rPr>
      </w:pPr>
    </w:p>
    <w:p w14:paraId="501BADAF" w14:textId="707C527C" w:rsidR="00BB77EA" w:rsidRPr="00A86D9D" w:rsidRDefault="00390012" w:rsidP="007B74C9">
      <w:pPr>
        <w:pStyle w:val="ListParagraph"/>
        <w:numPr>
          <w:ilvl w:val="0"/>
          <w:numId w:val="5"/>
        </w:numPr>
        <w:spacing w:after="0" w:line="360" w:lineRule="auto"/>
        <w:ind w:left="360" w:right="284"/>
        <w:jc w:val="both"/>
        <w:rPr>
          <w:rFonts w:ascii="Times New Roman" w:eastAsia="Times New Roman" w:hAnsi="Times New Roman" w:cs="Times New Roman"/>
          <w:b/>
          <w:sz w:val="24"/>
          <w:szCs w:val="24"/>
        </w:rPr>
      </w:pPr>
      <w:r w:rsidRPr="00A86D9D">
        <w:rPr>
          <w:rFonts w:ascii="Times New Roman" w:eastAsia="Times New Roman" w:hAnsi="Times New Roman" w:cs="Times New Roman"/>
          <w:b/>
          <w:sz w:val="24"/>
          <w:szCs w:val="24"/>
        </w:rPr>
        <w:t>HASIL DAN PEMBAHASAN</w:t>
      </w:r>
    </w:p>
    <w:p w14:paraId="4EE3B81B" w14:textId="3E67F0B8" w:rsidR="003F4B57" w:rsidRPr="00A86D9D" w:rsidRDefault="003F4B57"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 xml:space="preserve">Bentuk Inovasi Produk yang Diterapkan UMKM Kuliner di </w:t>
      </w:r>
      <w:r w:rsidR="00A70850" w:rsidRPr="00A86D9D">
        <w:rPr>
          <w:rFonts w:ascii="Times New Roman" w:hAnsi="Times New Roman" w:cs="Times New Roman"/>
          <w:b/>
          <w:bCs/>
          <w:sz w:val="24"/>
          <w:szCs w:val="24"/>
        </w:rPr>
        <w:t xml:space="preserve">Kecamatan Genuk </w:t>
      </w:r>
      <w:r w:rsidRPr="00A86D9D">
        <w:rPr>
          <w:rFonts w:ascii="Times New Roman" w:hAnsi="Times New Roman" w:cs="Times New Roman"/>
          <w:b/>
          <w:bCs/>
          <w:sz w:val="24"/>
          <w:szCs w:val="24"/>
        </w:rPr>
        <w:t xml:space="preserve">Kota </w:t>
      </w:r>
      <w:r w:rsidR="0050077F" w:rsidRPr="00A86D9D">
        <w:rPr>
          <w:rFonts w:ascii="Times New Roman" w:hAnsi="Times New Roman" w:cs="Times New Roman"/>
          <w:b/>
          <w:bCs/>
          <w:sz w:val="24"/>
          <w:szCs w:val="24"/>
        </w:rPr>
        <w:t>Semarang</w:t>
      </w:r>
    </w:p>
    <w:p w14:paraId="111AC4B2" w14:textId="0E7608C1" w:rsidR="003F4B57" w:rsidRPr="00A86D9D" w:rsidRDefault="003F4B57"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 xml:space="preserve">Hasil wawancara dan observasi menunjukkan bahwa pelaku UMKM kuliner di </w:t>
      </w:r>
      <w:r w:rsidR="00A70850" w:rsidRPr="00A86D9D">
        <w:rPr>
          <w:rFonts w:ascii="Times New Roman" w:hAnsi="Times New Roman" w:cs="Times New Roman"/>
          <w:sz w:val="24"/>
          <w:szCs w:val="24"/>
        </w:rPr>
        <w:t xml:space="preserve">Kecamatan Genuk Kota </w:t>
      </w:r>
      <w:r w:rsidR="0050077F" w:rsidRPr="00A86D9D">
        <w:rPr>
          <w:rFonts w:ascii="Times New Roman" w:hAnsi="Times New Roman" w:cs="Times New Roman"/>
          <w:sz w:val="24"/>
          <w:szCs w:val="24"/>
        </w:rPr>
        <w:t>Semarang</w:t>
      </w:r>
      <w:r w:rsidRPr="00A86D9D">
        <w:rPr>
          <w:rFonts w:ascii="Times New Roman" w:hAnsi="Times New Roman" w:cs="Times New Roman"/>
          <w:sz w:val="24"/>
          <w:szCs w:val="24"/>
        </w:rPr>
        <w:t xml:space="preserve"> telah menerapkan berbagai bentuk inovasi produk, baik secara sadar maupun sebagai respons spontan terhadap kebutuhan pasar. Inovasi tersebut mencakup:</w:t>
      </w:r>
    </w:p>
    <w:p w14:paraId="4AF88ED2" w14:textId="233E622E" w:rsidR="003F4B57" w:rsidRPr="0020364D" w:rsidRDefault="003F4B57" w:rsidP="007B74C9">
      <w:pPr>
        <w:numPr>
          <w:ilvl w:val="0"/>
          <w:numId w:val="23"/>
        </w:numPr>
        <w:spacing w:after="0" w:line="360" w:lineRule="auto"/>
        <w:jc w:val="both"/>
        <w:rPr>
          <w:rFonts w:ascii="Times New Roman" w:hAnsi="Times New Roman" w:cs="Times New Roman"/>
          <w:sz w:val="24"/>
          <w:szCs w:val="24"/>
        </w:rPr>
      </w:pPr>
      <w:r w:rsidRPr="0020364D">
        <w:rPr>
          <w:rFonts w:ascii="Times New Roman" w:hAnsi="Times New Roman" w:cs="Times New Roman"/>
          <w:sz w:val="24"/>
          <w:szCs w:val="24"/>
        </w:rPr>
        <w:t xml:space="preserve">Inovasi Bahan Baku: Sebagian pelaku mengganti bahan baku konvensional dengan alternatif lokal yang lebih sehat atau lebih murah. Misalnya, </w:t>
      </w:r>
      <w:r w:rsidRPr="0020364D">
        <w:rPr>
          <w:rFonts w:ascii="Times New Roman" w:hAnsi="Times New Roman" w:cs="Times New Roman"/>
          <w:i/>
          <w:iCs/>
          <w:sz w:val="24"/>
          <w:szCs w:val="24"/>
        </w:rPr>
        <w:t>UMKM “</w:t>
      </w:r>
      <w:r w:rsidR="00A70850" w:rsidRPr="0020364D">
        <w:rPr>
          <w:rFonts w:ascii="Times New Roman" w:hAnsi="Times New Roman" w:cs="Times New Roman"/>
          <w:i/>
          <w:iCs/>
          <w:sz w:val="24"/>
          <w:szCs w:val="24"/>
        </w:rPr>
        <w:t>Mamai</w:t>
      </w:r>
      <w:r w:rsidRPr="0020364D">
        <w:rPr>
          <w:rFonts w:ascii="Times New Roman" w:hAnsi="Times New Roman" w:cs="Times New Roman"/>
          <w:i/>
          <w:iCs/>
          <w:sz w:val="24"/>
          <w:szCs w:val="24"/>
        </w:rPr>
        <w:t>”</w:t>
      </w:r>
      <w:r w:rsidRPr="0020364D">
        <w:rPr>
          <w:rFonts w:ascii="Times New Roman" w:hAnsi="Times New Roman" w:cs="Times New Roman"/>
          <w:sz w:val="24"/>
          <w:szCs w:val="24"/>
        </w:rPr>
        <w:t xml:space="preserve"> mengganti penggunaan pewarna buatan dengan pewarna alami dari daun pandan dan ubi ungu.</w:t>
      </w:r>
    </w:p>
    <w:p w14:paraId="3C8BE3EF" w14:textId="77777777" w:rsidR="003F4B57" w:rsidRPr="0020364D" w:rsidRDefault="003F4B57" w:rsidP="007B74C9">
      <w:pPr>
        <w:numPr>
          <w:ilvl w:val="0"/>
          <w:numId w:val="23"/>
        </w:numPr>
        <w:spacing w:after="0" w:line="360" w:lineRule="auto"/>
        <w:jc w:val="both"/>
        <w:rPr>
          <w:rFonts w:ascii="Times New Roman" w:hAnsi="Times New Roman" w:cs="Times New Roman"/>
          <w:sz w:val="24"/>
          <w:szCs w:val="24"/>
        </w:rPr>
      </w:pPr>
      <w:r w:rsidRPr="0020364D">
        <w:rPr>
          <w:rFonts w:ascii="Times New Roman" w:hAnsi="Times New Roman" w:cs="Times New Roman"/>
          <w:sz w:val="24"/>
          <w:szCs w:val="24"/>
        </w:rPr>
        <w:t>Diversifikasi Menu: Beberapa pelaku usaha mengembangkan varian menu dari satu bahan dasar. Contohnya, olahan ikan pindang dijadikan tiga jenis produk: bakso ikan, abon ikan, dan keripik ikan.</w:t>
      </w:r>
    </w:p>
    <w:p w14:paraId="5DB412E7" w14:textId="3CD410B7" w:rsidR="003F4B57" w:rsidRPr="0020364D" w:rsidRDefault="003F4B57" w:rsidP="007B74C9">
      <w:pPr>
        <w:numPr>
          <w:ilvl w:val="0"/>
          <w:numId w:val="23"/>
        </w:numPr>
        <w:spacing w:after="0" w:line="360" w:lineRule="auto"/>
        <w:jc w:val="both"/>
        <w:rPr>
          <w:rFonts w:ascii="Times New Roman" w:hAnsi="Times New Roman" w:cs="Times New Roman"/>
          <w:sz w:val="24"/>
          <w:szCs w:val="24"/>
        </w:rPr>
      </w:pPr>
      <w:r w:rsidRPr="0020364D">
        <w:rPr>
          <w:rFonts w:ascii="Times New Roman" w:hAnsi="Times New Roman" w:cs="Times New Roman"/>
          <w:sz w:val="24"/>
          <w:szCs w:val="24"/>
        </w:rPr>
        <w:t xml:space="preserve">Kemasan Produk: UMKM seperti </w:t>
      </w:r>
      <w:r w:rsidRPr="0020364D">
        <w:rPr>
          <w:rFonts w:ascii="Times New Roman" w:hAnsi="Times New Roman" w:cs="Times New Roman"/>
          <w:i/>
          <w:iCs/>
          <w:sz w:val="24"/>
          <w:szCs w:val="24"/>
        </w:rPr>
        <w:t xml:space="preserve">“Snack </w:t>
      </w:r>
      <w:r w:rsidR="00A70850" w:rsidRPr="0020364D">
        <w:rPr>
          <w:rFonts w:ascii="Times New Roman" w:hAnsi="Times New Roman" w:cs="Times New Roman"/>
          <w:i/>
          <w:iCs/>
          <w:sz w:val="24"/>
          <w:szCs w:val="24"/>
        </w:rPr>
        <w:t>Bu Indah Bangetayu</w:t>
      </w:r>
      <w:r w:rsidRPr="0020364D">
        <w:rPr>
          <w:rFonts w:ascii="Times New Roman" w:hAnsi="Times New Roman" w:cs="Times New Roman"/>
          <w:i/>
          <w:iCs/>
          <w:sz w:val="24"/>
          <w:szCs w:val="24"/>
        </w:rPr>
        <w:t>”</w:t>
      </w:r>
      <w:r w:rsidRPr="0020364D">
        <w:rPr>
          <w:rFonts w:ascii="Times New Roman" w:hAnsi="Times New Roman" w:cs="Times New Roman"/>
          <w:sz w:val="24"/>
          <w:szCs w:val="24"/>
        </w:rPr>
        <w:t xml:space="preserve"> melakukan inovasi kemasan ramah lingkungan dan desain kemasan yang kekinian untuk menarik generasi muda.</w:t>
      </w:r>
    </w:p>
    <w:p w14:paraId="604601E8" w14:textId="317050CA" w:rsidR="003F4B57" w:rsidRPr="00A86D9D" w:rsidRDefault="003F4B57" w:rsidP="007B74C9">
      <w:pPr>
        <w:numPr>
          <w:ilvl w:val="0"/>
          <w:numId w:val="23"/>
        </w:numPr>
        <w:spacing w:after="0" w:line="360" w:lineRule="auto"/>
        <w:jc w:val="both"/>
        <w:rPr>
          <w:rFonts w:ascii="Times New Roman" w:hAnsi="Times New Roman" w:cs="Times New Roman"/>
          <w:sz w:val="24"/>
          <w:szCs w:val="24"/>
        </w:rPr>
      </w:pPr>
      <w:r w:rsidRPr="0020364D">
        <w:rPr>
          <w:rFonts w:ascii="Times New Roman" w:hAnsi="Times New Roman" w:cs="Times New Roman"/>
          <w:sz w:val="24"/>
          <w:szCs w:val="24"/>
        </w:rPr>
        <w:t xml:space="preserve">Penyajian dan </w:t>
      </w:r>
      <w:r w:rsidRPr="0020364D">
        <w:rPr>
          <w:rFonts w:ascii="Times New Roman" w:hAnsi="Times New Roman" w:cs="Times New Roman"/>
          <w:i/>
          <w:iCs/>
          <w:sz w:val="24"/>
          <w:szCs w:val="24"/>
        </w:rPr>
        <w:t>Branding</w:t>
      </w:r>
      <w:r w:rsidRPr="0020364D">
        <w:rPr>
          <w:rFonts w:ascii="Times New Roman" w:hAnsi="Times New Roman" w:cs="Times New Roman"/>
          <w:sz w:val="24"/>
          <w:szCs w:val="24"/>
        </w:rPr>
        <w:t xml:space="preserve"> Produk: Inovasi visual dan konsep penyajian makanan diubah agar lebih "Instagrammable</w:t>
      </w:r>
      <w:r w:rsidRPr="00A86D9D">
        <w:rPr>
          <w:rFonts w:ascii="Times New Roman" w:hAnsi="Times New Roman" w:cs="Times New Roman"/>
          <w:sz w:val="24"/>
          <w:szCs w:val="24"/>
        </w:rPr>
        <w:t xml:space="preserve">", seperti yang dilakukan oleh </w:t>
      </w:r>
      <w:r w:rsidRPr="00A86D9D">
        <w:rPr>
          <w:rFonts w:ascii="Times New Roman" w:hAnsi="Times New Roman" w:cs="Times New Roman"/>
          <w:i/>
          <w:iCs/>
          <w:sz w:val="24"/>
          <w:szCs w:val="24"/>
        </w:rPr>
        <w:t>“</w:t>
      </w:r>
      <w:r w:rsidR="00A70850" w:rsidRPr="00A86D9D">
        <w:rPr>
          <w:rFonts w:ascii="Times New Roman" w:hAnsi="Times New Roman" w:cs="Times New Roman"/>
          <w:i/>
          <w:iCs/>
          <w:sz w:val="24"/>
          <w:szCs w:val="24"/>
        </w:rPr>
        <w:t>Ayam Geprek Sasa</w:t>
      </w:r>
      <w:r w:rsidRPr="00A86D9D">
        <w:rPr>
          <w:rFonts w:ascii="Times New Roman" w:hAnsi="Times New Roman" w:cs="Times New Roman"/>
          <w:i/>
          <w:iCs/>
          <w:sz w:val="24"/>
          <w:szCs w:val="24"/>
        </w:rPr>
        <w:t>”</w:t>
      </w:r>
      <w:r w:rsidRPr="00A86D9D">
        <w:rPr>
          <w:rFonts w:ascii="Times New Roman" w:hAnsi="Times New Roman" w:cs="Times New Roman"/>
          <w:sz w:val="24"/>
          <w:szCs w:val="24"/>
        </w:rPr>
        <w:t xml:space="preserve"> dengan konsep piring daun </w:t>
      </w:r>
      <w:r w:rsidR="00A70850" w:rsidRPr="00A86D9D">
        <w:rPr>
          <w:rFonts w:ascii="Times New Roman" w:hAnsi="Times New Roman" w:cs="Times New Roman"/>
          <w:sz w:val="24"/>
          <w:szCs w:val="24"/>
        </w:rPr>
        <w:t xml:space="preserve">pisang </w:t>
      </w:r>
      <w:r w:rsidRPr="00A86D9D">
        <w:rPr>
          <w:rFonts w:ascii="Times New Roman" w:hAnsi="Times New Roman" w:cs="Times New Roman"/>
          <w:sz w:val="24"/>
          <w:szCs w:val="24"/>
        </w:rPr>
        <w:t>dan penyajian tradisional-modern.</w:t>
      </w:r>
    </w:p>
    <w:p w14:paraId="78C400E3" w14:textId="77777777" w:rsidR="003F4B57" w:rsidRPr="00A86D9D" w:rsidRDefault="003F4B57" w:rsidP="002834B1">
      <w:pPr>
        <w:spacing w:after="0" w:line="360" w:lineRule="auto"/>
        <w:ind w:firstLine="709"/>
        <w:jc w:val="both"/>
        <w:rPr>
          <w:rFonts w:ascii="Times New Roman" w:hAnsi="Times New Roman" w:cs="Times New Roman"/>
          <w:sz w:val="24"/>
          <w:szCs w:val="24"/>
        </w:rPr>
      </w:pPr>
      <w:r w:rsidRPr="00A86D9D">
        <w:rPr>
          <w:rFonts w:ascii="Times New Roman" w:hAnsi="Times New Roman" w:cs="Times New Roman"/>
          <w:sz w:val="24"/>
          <w:szCs w:val="24"/>
        </w:rPr>
        <w:t>Temuan ini sesuai dengan kajian Fikamalina et al. (2024) yang menyebutkan bahwa inovasi kecil tetapi konsisten dapat berdampak besar terhadap persepsi dan minat beli konsumen.</w:t>
      </w:r>
    </w:p>
    <w:p w14:paraId="051E9AFF" w14:textId="77777777" w:rsidR="002834B1" w:rsidRDefault="002834B1">
      <w:pPr>
        <w:rPr>
          <w:rFonts w:ascii="Times New Roman" w:hAnsi="Times New Roman" w:cs="Times New Roman"/>
          <w:b/>
          <w:bCs/>
          <w:sz w:val="24"/>
          <w:szCs w:val="24"/>
        </w:rPr>
      </w:pPr>
      <w:r>
        <w:rPr>
          <w:rFonts w:ascii="Times New Roman" w:hAnsi="Times New Roman" w:cs="Times New Roman"/>
          <w:b/>
          <w:bCs/>
          <w:sz w:val="24"/>
          <w:szCs w:val="24"/>
        </w:rPr>
        <w:br w:type="page"/>
      </w:r>
    </w:p>
    <w:p w14:paraId="1262FBFB" w14:textId="1E60DD83" w:rsidR="003F4B57" w:rsidRPr="00A86D9D" w:rsidRDefault="003F4B57"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lastRenderedPageBreak/>
        <w:t>Strategi Pemasaran yang Digunakan</w:t>
      </w:r>
    </w:p>
    <w:p w14:paraId="7A6974DE" w14:textId="4B401450" w:rsidR="003F4B57" w:rsidRPr="00A86D9D" w:rsidRDefault="003F4B57" w:rsidP="002834B1">
      <w:pPr>
        <w:spacing w:after="0" w:line="360" w:lineRule="auto"/>
        <w:ind w:firstLine="709"/>
        <w:jc w:val="both"/>
        <w:rPr>
          <w:rFonts w:ascii="Times New Roman" w:hAnsi="Times New Roman" w:cs="Times New Roman"/>
          <w:sz w:val="24"/>
          <w:szCs w:val="24"/>
        </w:rPr>
      </w:pPr>
      <w:r w:rsidRPr="00A86D9D">
        <w:rPr>
          <w:rFonts w:ascii="Times New Roman" w:hAnsi="Times New Roman" w:cs="Times New Roman"/>
          <w:sz w:val="24"/>
          <w:szCs w:val="24"/>
        </w:rPr>
        <w:t xml:space="preserve">UMKM kuliner di </w:t>
      </w:r>
      <w:r w:rsidR="00A70850" w:rsidRPr="00A86D9D">
        <w:rPr>
          <w:rFonts w:ascii="Times New Roman" w:hAnsi="Times New Roman" w:cs="Times New Roman"/>
          <w:sz w:val="24"/>
          <w:szCs w:val="24"/>
        </w:rPr>
        <w:t xml:space="preserve">Kecamatan Genuk </w:t>
      </w:r>
      <w:r w:rsidR="0050077F" w:rsidRPr="00A86D9D">
        <w:rPr>
          <w:rFonts w:ascii="Times New Roman" w:hAnsi="Times New Roman" w:cs="Times New Roman"/>
          <w:sz w:val="24"/>
          <w:szCs w:val="24"/>
        </w:rPr>
        <w:t>Semarang</w:t>
      </w:r>
      <w:r w:rsidRPr="00A86D9D">
        <w:rPr>
          <w:rFonts w:ascii="Times New Roman" w:hAnsi="Times New Roman" w:cs="Times New Roman"/>
          <w:sz w:val="24"/>
          <w:szCs w:val="24"/>
        </w:rPr>
        <w:t xml:space="preserve"> memanfaatkan berbagai pendekatan pemasaran, antara lain:</w:t>
      </w:r>
    </w:p>
    <w:p w14:paraId="3AB55AB1" w14:textId="77777777" w:rsidR="003F4B57" w:rsidRPr="002834B1" w:rsidRDefault="003F4B57" w:rsidP="007B74C9">
      <w:pPr>
        <w:numPr>
          <w:ilvl w:val="0"/>
          <w:numId w:val="24"/>
        </w:numPr>
        <w:spacing w:after="0" w:line="360" w:lineRule="auto"/>
        <w:jc w:val="both"/>
        <w:rPr>
          <w:rFonts w:ascii="Times New Roman" w:hAnsi="Times New Roman" w:cs="Times New Roman"/>
          <w:sz w:val="24"/>
          <w:szCs w:val="24"/>
        </w:rPr>
      </w:pPr>
      <w:r w:rsidRPr="002834B1">
        <w:rPr>
          <w:rFonts w:ascii="Times New Roman" w:hAnsi="Times New Roman" w:cs="Times New Roman"/>
          <w:sz w:val="24"/>
          <w:szCs w:val="24"/>
        </w:rPr>
        <w:t>Pemasaran Digital: Hampir semua UMKM yang diwawancarai memanfaatkan media sosial seperti Instagram, WhatsApp Business, dan Facebook. Konten promosi disesuaikan dengan momen tertentu (misal: Ramadhan, Hari Batik, hari libur nasional).</w:t>
      </w:r>
    </w:p>
    <w:p w14:paraId="5A64FD75" w14:textId="77777777" w:rsidR="003F4B57" w:rsidRPr="002834B1" w:rsidRDefault="003F4B57" w:rsidP="007B74C9">
      <w:pPr>
        <w:numPr>
          <w:ilvl w:val="0"/>
          <w:numId w:val="24"/>
        </w:numPr>
        <w:spacing w:after="0" w:line="360" w:lineRule="auto"/>
        <w:jc w:val="both"/>
        <w:rPr>
          <w:rFonts w:ascii="Times New Roman" w:hAnsi="Times New Roman" w:cs="Times New Roman"/>
          <w:sz w:val="24"/>
          <w:szCs w:val="24"/>
        </w:rPr>
      </w:pPr>
      <w:r w:rsidRPr="002834B1">
        <w:rPr>
          <w:rFonts w:ascii="Times New Roman" w:hAnsi="Times New Roman" w:cs="Times New Roman"/>
          <w:i/>
          <w:iCs/>
          <w:sz w:val="24"/>
          <w:szCs w:val="24"/>
        </w:rPr>
        <w:t>Marketplace</w:t>
      </w:r>
      <w:r w:rsidRPr="002834B1">
        <w:rPr>
          <w:rFonts w:ascii="Times New Roman" w:hAnsi="Times New Roman" w:cs="Times New Roman"/>
          <w:sz w:val="24"/>
          <w:szCs w:val="24"/>
        </w:rPr>
        <w:t xml:space="preserve"> dan Layanan Antar: Sebagian besar sudah terdaftar di GoFood, GrabFood, ShopeeFood, bahkan beberapa mulai menjual makanan kering di Tokopedia dan Shopee.</w:t>
      </w:r>
    </w:p>
    <w:p w14:paraId="6F5C6471" w14:textId="77777777" w:rsidR="003F4B57" w:rsidRPr="002834B1" w:rsidRDefault="003F4B57" w:rsidP="007B74C9">
      <w:pPr>
        <w:numPr>
          <w:ilvl w:val="0"/>
          <w:numId w:val="24"/>
        </w:numPr>
        <w:spacing w:after="0" w:line="360" w:lineRule="auto"/>
        <w:jc w:val="both"/>
        <w:rPr>
          <w:rFonts w:ascii="Times New Roman" w:hAnsi="Times New Roman" w:cs="Times New Roman"/>
          <w:sz w:val="24"/>
          <w:szCs w:val="24"/>
        </w:rPr>
      </w:pPr>
      <w:r w:rsidRPr="002834B1">
        <w:rPr>
          <w:rFonts w:ascii="Times New Roman" w:hAnsi="Times New Roman" w:cs="Times New Roman"/>
          <w:sz w:val="24"/>
          <w:szCs w:val="24"/>
        </w:rPr>
        <w:t>Promosi Kolaboratif: UMKM membentuk komunitas kecil yang melakukan promosi silang dan bundling produk. Misalnya, bundling antara produk minuman dan camilan yang dipasarkan bersama-sama.</w:t>
      </w:r>
    </w:p>
    <w:p w14:paraId="46863551" w14:textId="77777777" w:rsidR="003F4B57" w:rsidRPr="00A86D9D" w:rsidRDefault="003F4B57" w:rsidP="007B74C9">
      <w:pPr>
        <w:numPr>
          <w:ilvl w:val="0"/>
          <w:numId w:val="24"/>
        </w:numPr>
        <w:spacing w:after="0" w:line="360" w:lineRule="auto"/>
        <w:jc w:val="both"/>
        <w:rPr>
          <w:rFonts w:ascii="Times New Roman" w:hAnsi="Times New Roman" w:cs="Times New Roman"/>
          <w:sz w:val="24"/>
          <w:szCs w:val="24"/>
        </w:rPr>
      </w:pPr>
      <w:r w:rsidRPr="002834B1">
        <w:rPr>
          <w:rFonts w:ascii="Times New Roman" w:hAnsi="Times New Roman" w:cs="Times New Roman"/>
          <w:sz w:val="24"/>
          <w:szCs w:val="24"/>
        </w:rPr>
        <w:t>Program Loyalitas dan Diskon: Beberapa usaha menerapkan program stempel digital untuk pembelian berulang</w:t>
      </w:r>
      <w:r w:rsidRPr="00A86D9D">
        <w:rPr>
          <w:rFonts w:ascii="Times New Roman" w:hAnsi="Times New Roman" w:cs="Times New Roman"/>
          <w:sz w:val="24"/>
          <w:szCs w:val="24"/>
        </w:rPr>
        <w:t>, diskon ulang tahun, serta promo “beli 2 gratis 1”.</w:t>
      </w:r>
    </w:p>
    <w:p w14:paraId="25B83E6B" w14:textId="77777777" w:rsidR="003F4B57" w:rsidRPr="00A86D9D" w:rsidRDefault="003F4B57" w:rsidP="008E5D64">
      <w:pPr>
        <w:spacing w:after="0" w:line="360" w:lineRule="auto"/>
        <w:ind w:firstLine="709"/>
        <w:jc w:val="both"/>
        <w:rPr>
          <w:rFonts w:ascii="Times New Roman" w:hAnsi="Times New Roman" w:cs="Times New Roman"/>
          <w:sz w:val="24"/>
          <w:szCs w:val="24"/>
        </w:rPr>
      </w:pPr>
      <w:r w:rsidRPr="00A86D9D">
        <w:rPr>
          <w:rFonts w:ascii="Times New Roman" w:hAnsi="Times New Roman" w:cs="Times New Roman"/>
          <w:sz w:val="24"/>
          <w:szCs w:val="24"/>
        </w:rPr>
        <w:t>Strategi-strategi tersebut sejalan dengan rekomendasi Kotler dan Keller (2016) dalam pemasaran berbasis digital dan komunitas, yang menekankan pentingnya koneksi emosional dan keterlibatan pelanggan dalam membangun loyalitas.</w:t>
      </w:r>
    </w:p>
    <w:p w14:paraId="1EBE780C" w14:textId="42691073" w:rsidR="003F4B57" w:rsidRPr="00A86D9D" w:rsidRDefault="003F4B57"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Dampak Inovasi Produk dan Strategi Pemasaran terhadap Pertumbuhan Usaha</w:t>
      </w:r>
    </w:p>
    <w:p w14:paraId="0C103356" w14:textId="77777777" w:rsidR="003F4B57" w:rsidRPr="00A86D9D" w:rsidRDefault="003F4B57" w:rsidP="007B74C9">
      <w:pPr>
        <w:spacing w:after="0" w:line="360" w:lineRule="auto"/>
        <w:ind w:firstLine="567"/>
        <w:jc w:val="both"/>
        <w:rPr>
          <w:rFonts w:ascii="Times New Roman" w:hAnsi="Times New Roman" w:cs="Times New Roman"/>
          <w:sz w:val="24"/>
          <w:szCs w:val="24"/>
        </w:rPr>
      </w:pPr>
      <w:r w:rsidRPr="00A86D9D">
        <w:rPr>
          <w:rFonts w:ascii="Times New Roman" w:hAnsi="Times New Roman" w:cs="Times New Roman"/>
          <w:sz w:val="24"/>
          <w:szCs w:val="24"/>
        </w:rPr>
        <w:t>Dari hasil analisis terhadap data yang dikumpulkan, dapat disimpulkan bahwa integrasi inovasi produk dan strategi pemasaran memberikan dampak positif bagi pertumbuhan usaha, yang terlihat dari:</w:t>
      </w:r>
    </w:p>
    <w:p w14:paraId="648E2EF3" w14:textId="6B84B037" w:rsidR="003F4B57" w:rsidRPr="008E5D64" w:rsidRDefault="003F4B57" w:rsidP="007B74C9">
      <w:pPr>
        <w:numPr>
          <w:ilvl w:val="0"/>
          <w:numId w:val="25"/>
        </w:numPr>
        <w:spacing w:after="0" w:line="360" w:lineRule="auto"/>
        <w:jc w:val="both"/>
        <w:rPr>
          <w:rFonts w:ascii="Times New Roman" w:hAnsi="Times New Roman" w:cs="Times New Roman"/>
          <w:sz w:val="24"/>
          <w:szCs w:val="24"/>
        </w:rPr>
      </w:pPr>
      <w:r w:rsidRPr="008E5D64">
        <w:rPr>
          <w:rFonts w:ascii="Times New Roman" w:hAnsi="Times New Roman" w:cs="Times New Roman"/>
          <w:sz w:val="24"/>
          <w:szCs w:val="24"/>
        </w:rPr>
        <w:t xml:space="preserve">Peningkatan Omset: Sebagian besar pelaku usaha mengakui adanya peningkatan omzet hingga 20–50% setelah menerapkan strategi digital marketing dan inovasi produk. </w:t>
      </w:r>
      <w:r w:rsidRPr="008E5D64">
        <w:rPr>
          <w:rFonts w:ascii="Times New Roman" w:hAnsi="Times New Roman" w:cs="Times New Roman"/>
          <w:i/>
          <w:iCs/>
          <w:sz w:val="24"/>
          <w:szCs w:val="24"/>
        </w:rPr>
        <w:t>UMKM “</w:t>
      </w:r>
      <w:r w:rsidR="00A25D0F" w:rsidRPr="008E5D64">
        <w:rPr>
          <w:rFonts w:ascii="Times New Roman" w:hAnsi="Times New Roman" w:cs="Times New Roman"/>
          <w:i/>
          <w:iCs/>
          <w:sz w:val="24"/>
          <w:szCs w:val="24"/>
        </w:rPr>
        <w:t>Lumpia Mini Sumuradem</w:t>
      </w:r>
      <w:r w:rsidRPr="008E5D64">
        <w:rPr>
          <w:rFonts w:ascii="Times New Roman" w:hAnsi="Times New Roman" w:cs="Times New Roman"/>
          <w:i/>
          <w:iCs/>
          <w:sz w:val="24"/>
          <w:szCs w:val="24"/>
        </w:rPr>
        <w:t>”</w:t>
      </w:r>
      <w:r w:rsidRPr="008E5D64">
        <w:rPr>
          <w:rFonts w:ascii="Times New Roman" w:hAnsi="Times New Roman" w:cs="Times New Roman"/>
          <w:sz w:val="24"/>
          <w:szCs w:val="24"/>
        </w:rPr>
        <w:t xml:space="preserve"> mencatat peningkatan pesanan 2 kali lipat setelah mengubah bentuk dan kemasan produk mereka menjadi berbentuk motif batik </w:t>
      </w:r>
      <w:r w:rsidR="00A25D0F" w:rsidRPr="008E5D64">
        <w:rPr>
          <w:rFonts w:ascii="Times New Roman" w:hAnsi="Times New Roman" w:cs="Times New Roman"/>
          <w:sz w:val="24"/>
          <w:szCs w:val="24"/>
        </w:rPr>
        <w:t>Semarangan</w:t>
      </w:r>
      <w:r w:rsidRPr="008E5D64">
        <w:rPr>
          <w:rFonts w:ascii="Times New Roman" w:hAnsi="Times New Roman" w:cs="Times New Roman"/>
          <w:sz w:val="24"/>
          <w:szCs w:val="24"/>
        </w:rPr>
        <w:t>.</w:t>
      </w:r>
    </w:p>
    <w:p w14:paraId="3DAC0FC5" w14:textId="1060C8F7" w:rsidR="003F4B57" w:rsidRPr="008E5D64" w:rsidRDefault="003F4B57" w:rsidP="007B74C9">
      <w:pPr>
        <w:numPr>
          <w:ilvl w:val="0"/>
          <w:numId w:val="25"/>
        </w:numPr>
        <w:spacing w:after="0" w:line="360" w:lineRule="auto"/>
        <w:jc w:val="both"/>
        <w:rPr>
          <w:rFonts w:ascii="Times New Roman" w:hAnsi="Times New Roman" w:cs="Times New Roman"/>
          <w:sz w:val="24"/>
          <w:szCs w:val="24"/>
        </w:rPr>
      </w:pPr>
      <w:r w:rsidRPr="008E5D64">
        <w:rPr>
          <w:rFonts w:ascii="Times New Roman" w:hAnsi="Times New Roman" w:cs="Times New Roman"/>
          <w:sz w:val="24"/>
          <w:szCs w:val="24"/>
        </w:rPr>
        <w:t xml:space="preserve">Perluasan Pasar: UMKM yang sebelumnya hanya menjangkau konsumen lokal kini bisa menjual produk mereka ke luar </w:t>
      </w:r>
      <w:r w:rsidR="00A25D0F" w:rsidRPr="008E5D64">
        <w:rPr>
          <w:rFonts w:ascii="Times New Roman" w:hAnsi="Times New Roman" w:cs="Times New Roman"/>
          <w:sz w:val="24"/>
          <w:szCs w:val="24"/>
        </w:rPr>
        <w:t>wilayah Genuk</w:t>
      </w:r>
      <w:r w:rsidRPr="008E5D64">
        <w:rPr>
          <w:rFonts w:ascii="Times New Roman" w:hAnsi="Times New Roman" w:cs="Times New Roman"/>
          <w:sz w:val="24"/>
          <w:szCs w:val="24"/>
        </w:rPr>
        <w:t xml:space="preserve">, bahkan luar </w:t>
      </w:r>
      <w:r w:rsidR="00A25D0F" w:rsidRPr="008E5D64">
        <w:rPr>
          <w:rFonts w:ascii="Times New Roman" w:hAnsi="Times New Roman" w:cs="Times New Roman"/>
          <w:sz w:val="24"/>
          <w:szCs w:val="24"/>
        </w:rPr>
        <w:t xml:space="preserve">kota Semarang </w:t>
      </w:r>
      <w:r w:rsidRPr="008E5D64">
        <w:rPr>
          <w:rFonts w:ascii="Times New Roman" w:hAnsi="Times New Roman" w:cs="Times New Roman"/>
          <w:sz w:val="24"/>
          <w:szCs w:val="24"/>
        </w:rPr>
        <w:t>melalui platform marketplace.</w:t>
      </w:r>
    </w:p>
    <w:p w14:paraId="0CE5DD33" w14:textId="2A0BE59B" w:rsidR="003F4B57" w:rsidRPr="008E5D64" w:rsidRDefault="003F4B57" w:rsidP="007B74C9">
      <w:pPr>
        <w:numPr>
          <w:ilvl w:val="0"/>
          <w:numId w:val="25"/>
        </w:numPr>
        <w:spacing w:after="0" w:line="360" w:lineRule="auto"/>
        <w:jc w:val="both"/>
        <w:rPr>
          <w:rFonts w:ascii="Times New Roman" w:hAnsi="Times New Roman" w:cs="Times New Roman"/>
          <w:sz w:val="24"/>
          <w:szCs w:val="24"/>
        </w:rPr>
      </w:pPr>
      <w:r w:rsidRPr="008E5D64">
        <w:rPr>
          <w:rFonts w:ascii="Times New Roman" w:hAnsi="Times New Roman" w:cs="Times New Roman"/>
          <w:i/>
          <w:iCs/>
          <w:sz w:val="24"/>
          <w:szCs w:val="24"/>
        </w:rPr>
        <w:t>Brand Awareness</w:t>
      </w:r>
      <w:r w:rsidRPr="008E5D64">
        <w:rPr>
          <w:rFonts w:ascii="Times New Roman" w:hAnsi="Times New Roman" w:cs="Times New Roman"/>
          <w:sz w:val="24"/>
          <w:szCs w:val="24"/>
        </w:rPr>
        <w:t xml:space="preserve">: Nama produk menjadi lebih dikenal. Beberapa UMKM bahkan mendapatkan undangan untuk mengikuti pameran UMKM skala </w:t>
      </w:r>
      <w:r w:rsidR="00A25D0F" w:rsidRPr="008E5D64">
        <w:rPr>
          <w:rFonts w:ascii="Times New Roman" w:hAnsi="Times New Roman" w:cs="Times New Roman"/>
          <w:sz w:val="24"/>
          <w:szCs w:val="24"/>
        </w:rPr>
        <w:t xml:space="preserve">provinsi Jawa Tengah </w:t>
      </w:r>
      <w:r w:rsidRPr="008E5D64">
        <w:rPr>
          <w:rFonts w:ascii="Times New Roman" w:hAnsi="Times New Roman" w:cs="Times New Roman"/>
          <w:sz w:val="24"/>
          <w:szCs w:val="24"/>
        </w:rPr>
        <w:t>setelah viral di media sosial.</w:t>
      </w:r>
    </w:p>
    <w:p w14:paraId="69639ED4" w14:textId="77777777" w:rsidR="003F4B57" w:rsidRPr="00A86D9D" w:rsidRDefault="003F4B57" w:rsidP="007B74C9">
      <w:pPr>
        <w:numPr>
          <w:ilvl w:val="0"/>
          <w:numId w:val="25"/>
        </w:numPr>
        <w:spacing w:after="0" w:line="360" w:lineRule="auto"/>
        <w:jc w:val="both"/>
        <w:rPr>
          <w:rFonts w:ascii="Times New Roman" w:hAnsi="Times New Roman" w:cs="Times New Roman"/>
          <w:sz w:val="24"/>
          <w:szCs w:val="24"/>
        </w:rPr>
      </w:pPr>
      <w:r w:rsidRPr="008E5D64">
        <w:rPr>
          <w:rFonts w:ascii="Times New Roman" w:hAnsi="Times New Roman" w:cs="Times New Roman"/>
          <w:sz w:val="24"/>
          <w:szCs w:val="24"/>
        </w:rPr>
        <w:lastRenderedPageBreak/>
        <w:t>Kapasitas Produksi: Be</w:t>
      </w:r>
      <w:r w:rsidRPr="00A86D9D">
        <w:rPr>
          <w:rFonts w:ascii="Times New Roman" w:hAnsi="Times New Roman" w:cs="Times New Roman"/>
          <w:sz w:val="24"/>
          <w:szCs w:val="24"/>
        </w:rPr>
        <w:t>berapa UMKM meningkatkan jumlah produksi harian dan merekrut tenaga kerja tambahan, yang menunjukkan pertumbuhan usaha secara langsung.</w:t>
      </w:r>
    </w:p>
    <w:p w14:paraId="2DD118C9" w14:textId="77777777" w:rsidR="003F4B57" w:rsidRPr="00A86D9D" w:rsidRDefault="003F4B57" w:rsidP="008E5D64">
      <w:pPr>
        <w:spacing w:after="0" w:line="360" w:lineRule="auto"/>
        <w:ind w:firstLine="709"/>
        <w:jc w:val="both"/>
        <w:rPr>
          <w:rFonts w:ascii="Times New Roman" w:hAnsi="Times New Roman" w:cs="Times New Roman"/>
          <w:sz w:val="24"/>
          <w:szCs w:val="24"/>
        </w:rPr>
      </w:pPr>
      <w:r w:rsidRPr="00A86D9D">
        <w:rPr>
          <w:rFonts w:ascii="Times New Roman" w:hAnsi="Times New Roman" w:cs="Times New Roman"/>
          <w:sz w:val="24"/>
          <w:szCs w:val="24"/>
        </w:rPr>
        <w:t>Temuan ini sejalan dengan studi oleh Zed et al. (2024) dan Sinambela &amp; Darmawan (2024) yang menggarisbawahi pentingnya sinergi antara inovasi dan pemasaran dalam menunjang keberlanjutan usaha mikro.</w:t>
      </w:r>
    </w:p>
    <w:p w14:paraId="49B0B4D4" w14:textId="77777777" w:rsidR="003F4B57" w:rsidRPr="00A86D9D" w:rsidRDefault="003F4B57" w:rsidP="007B74C9">
      <w:pPr>
        <w:spacing w:after="0" w:line="360" w:lineRule="auto"/>
        <w:jc w:val="both"/>
        <w:rPr>
          <w:rFonts w:ascii="Times New Roman" w:hAnsi="Times New Roman" w:cs="Times New Roman"/>
          <w:b/>
          <w:bCs/>
          <w:sz w:val="24"/>
          <w:szCs w:val="24"/>
        </w:rPr>
      </w:pPr>
    </w:p>
    <w:p w14:paraId="5847F66F" w14:textId="7F6A5F42" w:rsidR="00BB77EA" w:rsidRPr="008E5D64" w:rsidRDefault="00390012" w:rsidP="008E5D64">
      <w:pPr>
        <w:pStyle w:val="ListParagraph"/>
        <w:numPr>
          <w:ilvl w:val="0"/>
          <w:numId w:val="5"/>
        </w:numPr>
        <w:spacing w:after="0" w:line="360" w:lineRule="auto"/>
        <w:ind w:left="426" w:hanging="426"/>
        <w:jc w:val="both"/>
        <w:rPr>
          <w:rFonts w:ascii="Times New Roman" w:eastAsia="Times New Roman" w:hAnsi="Times New Roman" w:cs="Times New Roman"/>
          <w:b/>
          <w:sz w:val="24"/>
          <w:szCs w:val="24"/>
        </w:rPr>
      </w:pPr>
      <w:r w:rsidRPr="008E5D64">
        <w:rPr>
          <w:rFonts w:ascii="Times New Roman" w:eastAsia="Times New Roman" w:hAnsi="Times New Roman" w:cs="Times New Roman"/>
          <w:b/>
          <w:sz w:val="24"/>
          <w:szCs w:val="24"/>
        </w:rPr>
        <w:t>KESIMPULAN DAN SARAN</w:t>
      </w:r>
    </w:p>
    <w:p w14:paraId="590660DC" w14:textId="657233BC" w:rsidR="003F4B57" w:rsidRPr="00A86D9D" w:rsidRDefault="003F4B57" w:rsidP="008E5D64">
      <w:pPr>
        <w:spacing w:after="0" w:line="360" w:lineRule="auto"/>
        <w:ind w:firstLine="709"/>
        <w:jc w:val="both"/>
        <w:rPr>
          <w:rFonts w:ascii="Times New Roman" w:hAnsi="Times New Roman" w:cs="Times New Roman"/>
          <w:sz w:val="24"/>
          <w:szCs w:val="24"/>
        </w:rPr>
      </w:pPr>
      <w:r w:rsidRPr="00A86D9D">
        <w:rPr>
          <w:rFonts w:ascii="Times New Roman" w:hAnsi="Times New Roman" w:cs="Times New Roman"/>
          <w:sz w:val="24"/>
          <w:szCs w:val="24"/>
        </w:rPr>
        <w:t>Berdasarkan hasil analisis dari data lapangan dan kajian literatur, dapat disimpulkan bahwa:</w:t>
      </w:r>
      <w:r w:rsidR="008E5D64">
        <w:rPr>
          <w:rFonts w:ascii="Times New Roman" w:hAnsi="Times New Roman" w:cs="Times New Roman"/>
          <w:sz w:val="24"/>
          <w:szCs w:val="24"/>
          <w:lang w:val="en-US"/>
        </w:rPr>
        <w:t xml:space="preserve"> (a) </w:t>
      </w:r>
      <w:r w:rsidRPr="00A86D9D">
        <w:rPr>
          <w:rFonts w:ascii="Times New Roman" w:hAnsi="Times New Roman" w:cs="Times New Roman"/>
          <w:sz w:val="24"/>
          <w:szCs w:val="24"/>
        </w:rPr>
        <w:t xml:space="preserve">Inovasi produk menjadi elemen penting dalam memperkuat daya saing UMKM kuliner di </w:t>
      </w:r>
      <w:r w:rsidR="00A25D0F" w:rsidRPr="00A86D9D">
        <w:rPr>
          <w:rFonts w:ascii="Times New Roman" w:hAnsi="Times New Roman" w:cs="Times New Roman"/>
          <w:sz w:val="24"/>
          <w:szCs w:val="24"/>
        </w:rPr>
        <w:t xml:space="preserve">Kecamatan Genuk </w:t>
      </w:r>
      <w:r w:rsidRPr="00A86D9D">
        <w:rPr>
          <w:rFonts w:ascii="Times New Roman" w:hAnsi="Times New Roman" w:cs="Times New Roman"/>
          <w:sz w:val="24"/>
          <w:szCs w:val="24"/>
        </w:rPr>
        <w:t xml:space="preserve">Kota </w:t>
      </w:r>
      <w:r w:rsidR="0050077F" w:rsidRPr="00A86D9D">
        <w:rPr>
          <w:rFonts w:ascii="Times New Roman" w:hAnsi="Times New Roman" w:cs="Times New Roman"/>
          <w:sz w:val="24"/>
          <w:szCs w:val="24"/>
        </w:rPr>
        <w:t>Semarang</w:t>
      </w:r>
      <w:r w:rsidRPr="00A86D9D">
        <w:rPr>
          <w:rFonts w:ascii="Times New Roman" w:hAnsi="Times New Roman" w:cs="Times New Roman"/>
          <w:sz w:val="24"/>
          <w:szCs w:val="24"/>
        </w:rPr>
        <w:t>. Bentuk inovasi yang dilakukan mencakup penggunaan bahan lokal, diversifikasi menu, kemasan yang menarik dan ramah lingkungan, serta penyajian produk yang unik. Inovasi tersebut mampu meningkatkan nilai jual produk sekaligus memperkuat identitas lokal usaha.</w:t>
      </w:r>
      <w:r w:rsidR="008E5D64">
        <w:rPr>
          <w:rFonts w:ascii="Times New Roman" w:hAnsi="Times New Roman" w:cs="Times New Roman"/>
          <w:sz w:val="24"/>
          <w:szCs w:val="24"/>
          <w:lang w:val="en-US"/>
        </w:rPr>
        <w:t xml:space="preserve"> (b) </w:t>
      </w:r>
      <w:r w:rsidRPr="00A86D9D">
        <w:rPr>
          <w:rFonts w:ascii="Times New Roman" w:hAnsi="Times New Roman" w:cs="Times New Roman"/>
          <w:sz w:val="24"/>
          <w:szCs w:val="24"/>
        </w:rPr>
        <w:t xml:space="preserve">Strategi pemasaran yang diterapkan pelaku UMKM telah mengalami pergeseran signifikan dari cara-cara konvensional ke arah digital. Pemanfaatan media sosial seperti Instagram dan WhatsApp Business, kehadiran di platform layanan antar makanan, serta kolaborasi antar-UMKM terbukti mampu memperluas jangkauan pasar dan membangun </w:t>
      </w:r>
      <w:r w:rsidRPr="00A86D9D">
        <w:rPr>
          <w:rFonts w:ascii="Times New Roman" w:hAnsi="Times New Roman" w:cs="Times New Roman"/>
          <w:i/>
          <w:iCs/>
          <w:sz w:val="24"/>
          <w:szCs w:val="24"/>
        </w:rPr>
        <w:t>brand awareness</w:t>
      </w:r>
      <w:r w:rsidRPr="00A86D9D">
        <w:rPr>
          <w:rFonts w:ascii="Times New Roman" w:hAnsi="Times New Roman" w:cs="Times New Roman"/>
          <w:sz w:val="24"/>
          <w:szCs w:val="24"/>
        </w:rPr>
        <w:t xml:space="preserve"> secara lebih efektif.</w:t>
      </w:r>
      <w:r w:rsidR="008E5D64">
        <w:rPr>
          <w:rFonts w:ascii="Times New Roman" w:hAnsi="Times New Roman" w:cs="Times New Roman"/>
          <w:sz w:val="24"/>
          <w:szCs w:val="24"/>
          <w:lang w:val="en-US"/>
        </w:rPr>
        <w:t xml:space="preserve"> (c) </w:t>
      </w:r>
      <w:r w:rsidRPr="00A86D9D">
        <w:rPr>
          <w:rFonts w:ascii="Times New Roman" w:hAnsi="Times New Roman" w:cs="Times New Roman"/>
          <w:sz w:val="24"/>
          <w:szCs w:val="24"/>
        </w:rPr>
        <w:t>Sinergi antara inovasi produk dan strategi pemasaran memberikan dampak nyata terhadap pertumbuhan usaha. Dampak tersebut terlihat dari peningkatan omzet, perluasan pasar, peningkatan kapasitas produksi, serta bertambahnya jumlah pelanggan. UMKM yang adaptif dan kreatif dalam mengelola dua aspek ini memiliki peluang yang lebih besar untuk tumbuh dan bersaing secara berkelanjutan.</w:t>
      </w:r>
      <w:r w:rsidR="008E5D64">
        <w:rPr>
          <w:rFonts w:ascii="Times New Roman" w:hAnsi="Times New Roman" w:cs="Times New Roman"/>
          <w:sz w:val="24"/>
          <w:szCs w:val="24"/>
          <w:lang w:val="en-US"/>
        </w:rPr>
        <w:t xml:space="preserve"> (d) </w:t>
      </w:r>
      <w:r w:rsidRPr="00A86D9D">
        <w:rPr>
          <w:rFonts w:ascii="Times New Roman" w:hAnsi="Times New Roman" w:cs="Times New Roman"/>
          <w:sz w:val="24"/>
          <w:szCs w:val="24"/>
        </w:rPr>
        <w:t xml:space="preserve">Konteks lokal </w:t>
      </w:r>
      <w:r w:rsidR="00A25D0F" w:rsidRPr="00A86D9D">
        <w:rPr>
          <w:rFonts w:ascii="Times New Roman" w:hAnsi="Times New Roman" w:cs="Times New Roman"/>
          <w:sz w:val="24"/>
          <w:szCs w:val="24"/>
        </w:rPr>
        <w:t xml:space="preserve">Kecamatan Genuk </w:t>
      </w:r>
      <w:r w:rsidR="0050077F" w:rsidRPr="00A86D9D">
        <w:rPr>
          <w:rFonts w:ascii="Times New Roman" w:hAnsi="Times New Roman" w:cs="Times New Roman"/>
          <w:sz w:val="24"/>
          <w:szCs w:val="24"/>
        </w:rPr>
        <w:t>Semarang</w:t>
      </w:r>
      <w:r w:rsidRPr="00A86D9D">
        <w:rPr>
          <w:rFonts w:ascii="Times New Roman" w:hAnsi="Times New Roman" w:cs="Times New Roman"/>
          <w:sz w:val="24"/>
          <w:szCs w:val="24"/>
        </w:rPr>
        <w:t xml:space="preserve"> memberikan potensi besar bagi pengembangan UMKM kuliner. Dengan karakteristik kuliner khas dan dukungan budaya yang kuat, UMKM kuliner di </w:t>
      </w:r>
      <w:r w:rsidR="00A25D0F" w:rsidRPr="00A86D9D">
        <w:rPr>
          <w:rFonts w:ascii="Times New Roman" w:hAnsi="Times New Roman" w:cs="Times New Roman"/>
          <w:sz w:val="24"/>
          <w:szCs w:val="24"/>
        </w:rPr>
        <w:t xml:space="preserve">Kecamatan Genuk </w:t>
      </w:r>
      <w:r w:rsidR="0050077F" w:rsidRPr="00A86D9D">
        <w:rPr>
          <w:rFonts w:ascii="Times New Roman" w:hAnsi="Times New Roman" w:cs="Times New Roman"/>
          <w:sz w:val="24"/>
          <w:szCs w:val="24"/>
        </w:rPr>
        <w:t>Semarang</w:t>
      </w:r>
      <w:r w:rsidRPr="00A86D9D">
        <w:rPr>
          <w:rFonts w:ascii="Times New Roman" w:hAnsi="Times New Roman" w:cs="Times New Roman"/>
          <w:sz w:val="24"/>
          <w:szCs w:val="24"/>
        </w:rPr>
        <w:t xml:space="preserve"> memiliki keunggulan kompetitif yang dapat diperkuat melalui pendekatan inovatif dan strategis. Namun demikian, potensi ini belum sepenuhnya optimal karena masih terdapat kendala akses digital, minimnya pelatihan pemasaran modern, dan keterbatasan modal usaha.</w:t>
      </w:r>
    </w:p>
    <w:p w14:paraId="7B4B1E04" w14:textId="474F5748" w:rsidR="003F4B57" w:rsidRPr="00A86D9D" w:rsidRDefault="008E5D64" w:rsidP="007B74C9">
      <w:pPr>
        <w:spacing w:after="0" w:line="360" w:lineRule="auto"/>
        <w:jc w:val="both"/>
        <w:rPr>
          <w:rFonts w:ascii="Times New Roman" w:hAnsi="Times New Roman" w:cs="Times New Roman"/>
          <w:b/>
          <w:bCs/>
          <w:sz w:val="24"/>
          <w:szCs w:val="24"/>
        </w:rPr>
      </w:pPr>
      <w:r w:rsidRPr="00A86D9D">
        <w:rPr>
          <w:rFonts w:ascii="Times New Roman" w:hAnsi="Times New Roman" w:cs="Times New Roman"/>
          <w:b/>
          <w:bCs/>
          <w:sz w:val="24"/>
          <w:szCs w:val="24"/>
        </w:rPr>
        <w:t>Saran</w:t>
      </w:r>
    </w:p>
    <w:p w14:paraId="2D6C7927" w14:textId="0B08BCF5" w:rsidR="003F4B57" w:rsidRPr="00A86D9D" w:rsidRDefault="003F4B57" w:rsidP="008E5D64">
      <w:pPr>
        <w:spacing w:after="0" w:line="360" w:lineRule="auto"/>
        <w:ind w:firstLine="709"/>
        <w:jc w:val="both"/>
        <w:rPr>
          <w:rFonts w:ascii="Times New Roman" w:hAnsi="Times New Roman" w:cs="Times New Roman"/>
          <w:sz w:val="24"/>
          <w:szCs w:val="24"/>
        </w:rPr>
      </w:pPr>
      <w:r w:rsidRPr="00A86D9D">
        <w:rPr>
          <w:rFonts w:ascii="Times New Roman" w:hAnsi="Times New Roman" w:cs="Times New Roman"/>
          <w:sz w:val="24"/>
          <w:szCs w:val="24"/>
        </w:rPr>
        <w:t>Berdasarkan hasil penelitian dan kesimpulan yang diperoleh, penulis memberikan beberapa saran sebagai berikut:</w:t>
      </w:r>
      <w:r w:rsidR="008E5D64">
        <w:rPr>
          <w:rFonts w:ascii="Times New Roman" w:hAnsi="Times New Roman" w:cs="Times New Roman"/>
          <w:sz w:val="24"/>
          <w:szCs w:val="24"/>
          <w:lang w:val="en-US"/>
        </w:rPr>
        <w:t xml:space="preserve"> (a) </w:t>
      </w:r>
      <w:r w:rsidRPr="00A86D9D">
        <w:rPr>
          <w:rFonts w:ascii="Times New Roman" w:hAnsi="Times New Roman" w:cs="Times New Roman"/>
          <w:sz w:val="24"/>
          <w:szCs w:val="24"/>
        </w:rPr>
        <w:t>Bagi Pelaku UMKM Kuliner:</w:t>
      </w:r>
      <w:r w:rsidR="008E5D64">
        <w:rPr>
          <w:rFonts w:ascii="Times New Roman" w:hAnsi="Times New Roman" w:cs="Times New Roman"/>
          <w:sz w:val="24"/>
          <w:szCs w:val="24"/>
          <w:lang w:val="en-US"/>
        </w:rPr>
        <w:t xml:space="preserve"> (1) </w:t>
      </w:r>
      <w:r w:rsidRPr="00A86D9D">
        <w:rPr>
          <w:rFonts w:ascii="Times New Roman" w:hAnsi="Times New Roman" w:cs="Times New Roman"/>
          <w:sz w:val="24"/>
          <w:szCs w:val="24"/>
        </w:rPr>
        <w:t>Terus mengembangkan inovasi produk berdasarkan feedback pelanggan dan tren pasar, tanpa meninggalkan ciri khas lokal.</w:t>
      </w:r>
      <w:r w:rsidR="008E5D64">
        <w:rPr>
          <w:rFonts w:ascii="Times New Roman" w:hAnsi="Times New Roman" w:cs="Times New Roman"/>
          <w:sz w:val="24"/>
          <w:szCs w:val="24"/>
          <w:lang w:val="en-US"/>
        </w:rPr>
        <w:t xml:space="preserve"> (2) </w:t>
      </w:r>
      <w:r w:rsidRPr="00A86D9D">
        <w:rPr>
          <w:rFonts w:ascii="Times New Roman" w:hAnsi="Times New Roman" w:cs="Times New Roman"/>
          <w:sz w:val="24"/>
          <w:szCs w:val="24"/>
        </w:rPr>
        <w:t>Memperdalam pengetahuan dan keterampilan digital marketing, baik melalui pelatihan maupun pembelajaran mandiri, agar dapat bersaing di pasar yang lebih luas.</w:t>
      </w:r>
      <w:r w:rsidR="008E5D64">
        <w:rPr>
          <w:rFonts w:ascii="Times New Roman" w:hAnsi="Times New Roman" w:cs="Times New Roman"/>
          <w:sz w:val="24"/>
          <w:szCs w:val="24"/>
          <w:lang w:val="en-US"/>
        </w:rPr>
        <w:t xml:space="preserve"> (3) </w:t>
      </w:r>
      <w:r w:rsidRPr="00A86D9D">
        <w:rPr>
          <w:rFonts w:ascii="Times New Roman" w:hAnsi="Times New Roman" w:cs="Times New Roman"/>
          <w:sz w:val="24"/>
          <w:szCs w:val="24"/>
        </w:rPr>
        <w:lastRenderedPageBreak/>
        <w:t>Membangun brand dengan narasi yang kuat, termasuk memanfaatkan potensi budaya lokal sebagai nilai jual yang unik.</w:t>
      </w:r>
      <w:r w:rsidR="008E5D64">
        <w:rPr>
          <w:rFonts w:ascii="Times New Roman" w:hAnsi="Times New Roman" w:cs="Times New Roman"/>
          <w:sz w:val="24"/>
          <w:szCs w:val="24"/>
          <w:lang w:val="en-US"/>
        </w:rPr>
        <w:t xml:space="preserve"> (b) </w:t>
      </w:r>
      <w:r w:rsidRPr="00A86D9D">
        <w:rPr>
          <w:rFonts w:ascii="Times New Roman" w:hAnsi="Times New Roman" w:cs="Times New Roman"/>
          <w:sz w:val="24"/>
          <w:szCs w:val="24"/>
        </w:rPr>
        <w:t>Bagi Pemerintah Daerah dan Instansi Terkait:</w:t>
      </w:r>
      <w:r w:rsidR="008E5D64">
        <w:rPr>
          <w:rFonts w:ascii="Times New Roman" w:hAnsi="Times New Roman" w:cs="Times New Roman"/>
          <w:sz w:val="24"/>
          <w:szCs w:val="24"/>
          <w:lang w:val="en-US"/>
        </w:rPr>
        <w:t xml:space="preserve"> (1) </w:t>
      </w:r>
      <w:r w:rsidRPr="00A86D9D">
        <w:rPr>
          <w:rFonts w:ascii="Times New Roman" w:hAnsi="Times New Roman" w:cs="Times New Roman"/>
          <w:sz w:val="24"/>
          <w:szCs w:val="24"/>
        </w:rPr>
        <w:t>Memberikan pelatihan berkala mengenai inovasi produk, desain kemasan, dan strategi pemasaran digital secara gratis atau bersubsidi bagi pelaku UMKM.</w:t>
      </w:r>
      <w:r w:rsidR="008E5D64">
        <w:rPr>
          <w:rFonts w:ascii="Times New Roman" w:hAnsi="Times New Roman" w:cs="Times New Roman"/>
          <w:sz w:val="24"/>
          <w:szCs w:val="24"/>
          <w:lang w:val="en-US"/>
        </w:rPr>
        <w:t xml:space="preserve"> (2) </w:t>
      </w:r>
      <w:r w:rsidRPr="00A86D9D">
        <w:rPr>
          <w:rFonts w:ascii="Times New Roman" w:hAnsi="Times New Roman" w:cs="Times New Roman"/>
          <w:sz w:val="24"/>
          <w:szCs w:val="24"/>
        </w:rPr>
        <w:t>Meningkatkan akses pembiayaan dan pendampingan usaha bagi UMKM yang ingin berekspansi, misalnya melalui program kemitraan, inkubasi bisnis, atau fasilitasi pameran.</w:t>
      </w:r>
      <w:r w:rsidR="008E5D64">
        <w:rPr>
          <w:rFonts w:ascii="Times New Roman" w:hAnsi="Times New Roman" w:cs="Times New Roman"/>
          <w:sz w:val="24"/>
          <w:szCs w:val="24"/>
          <w:lang w:val="en-US"/>
        </w:rPr>
        <w:t xml:space="preserve"> (3) </w:t>
      </w:r>
      <w:r w:rsidRPr="00A86D9D">
        <w:rPr>
          <w:rFonts w:ascii="Times New Roman" w:hAnsi="Times New Roman" w:cs="Times New Roman"/>
          <w:sz w:val="24"/>
          <w:szCs w:val="24"/>
        </w:rPr>
        <w:t>Mendorong kolaborasi antar-UMKM dan membangun ekosistem usaha yang berkelanjutan melalui dukungan regulasi yang ramah UMKM.</w:t>
      </w:r>
      <w:r w:rsidR="008E5D64">
        <w:rPr>
          <w:rFonts w:ascii="Times New Roman" w:hAnsi="Times New Roman" w:cs="Times New Roman"/>
          <w:sz w:val="24"/>
          <w:szCs w:val="24"/>
          <w:lang w:val="en-US"/>
        </w:rPr>
        <w:t xml:space="preserve"> (c) </w:t>
      </w:r>
      <w:r w:rsidRPr="00A86D9D">
        <w:rPr>
          <w:rFonts w:ascii="Times New Roman" w:hAnsi="Times New Roman" w:cs="Times New Roman"/>
          <w:sz w:val="24"/>
          <w:szCs w:val="24"/>
        </w:rPr>
        <w:t>Bagi Lembaga Pendidikan dan Akademisi:</w:t>
      </w:r>
      <w:r w:rsidR="008E5D64">
        <w:rPr>
          <w:rFonts w:ascii="Times New Roman" w:hAnsi="Times New Roman" w:cs="Times New Roman"/>
          <w:sz w:val="24"/>
          <w:szCs w:val="24"/>
          <w:lang w:val="en-US"/>
        </w:rPr>
        <w:t xml:space="preserve"> (1) </w:t>
      </w:r>
      <w:r w:rsidRPr="00A86D9D">
        <w:rPr>
          <w:rFonts w:ascii="Times New Roman" w:hAnsi="Times New Roman" w:cs="Times New Roman"/>
          <w:sz w:val="24"/>
          <w:szCs w:val="24"/>
        </w:rPr>
        <w:t>Melibatkan mahasiswa dan dosen dalam kegiatan pengabdian masyarakat untuk membantu UMKM dalam digitalisasi dan inovasi produk.</w:t>
      </w:r>
      <w:r w:rsidR="008E5D64">
        <w:rPr>
          <w:rFonts w:ascii="Times New Roman" w:hAnsi="Times New Roman" w:cs="Times New Roman"/>
          <w:sz w:val="24"/>
          <w:szCs w:val="24"/>
          <w:lang w:val="en-US"/>
        </w:rPr>
        <w:t xml:space="preserve"> (2) </w:t>
      </w:r>
      <w:r w:rsidRPr="00A86D9D">
        <w:rPr>
          <w:rFonts w:ascii="Times New Roman" w:hAnsi="Times New Roman" w:cs="Times New Roman"/>
          <w:sz w:val="24"/>
          <w:szCs w:val="24"/>
        </w:rPr>
        <w:t>Menjadikan UMKM lokal sebagai mitra riset dan laboratorium praktik dalam program studi kewirausahaan, manajemen, desain produk, dan teknologi pangan.</w:t>
      </w:r>
      <w:r w:rsidR="008E5D64">
        <w:rPr>
          <w:rFonts w:ascii="Times New Roman" w:hAnsi="Times New Roman" w:cs="Times New Roman"/>
          <w:sz w:val="24"/>
          <w:szCs w:val="24"/>
          <w:lang w:val="en-US"/>
        </w:rPr>
        <w:t xml:space="preserve"> (3) </w:t>
      </w:r>
      <w:r w:rsidRPr="00A86D9D">
        <w:rPr>
          <w:rFonts w:ascii="Times New Roman" w:hAnsi="Times New Roman" w:cs="Times New Roman"/>
          <w:sz w:val="24"/>
          <w:szCs w:val="24"/>
        </w:rPr>
        <w:t>Mengembangkan model pendampingan berkelanjutan berbasis hasil penelitian yang aplikatif dan adaptif terhadap kebutuhan UMKM.</w:t>
      </w:r>
      <w:r w:rsidR="008E5D64">
        <w:rPr>
          <w:rFonts w:ascii="Times New Roman" w:hAnsi="Times New Roman" w:cs="Times New Roman"/>
          <w:sz w:val="24"/>
          <w:szCs w:val="24"/>
          <w:lang w:val="en-US"/>
        </w:rPr>
        <w:t xml:space="preserve"> (d) </w:t>
      </w:r>
      <w:r w:rsidRPr="00A86D9D">
        <w:rPr>
          <w:rFonts w:ascii="Times New Roman" w:hAnsi="Times New Roman" w:cs="Times New Roman"/>
          <w:sz w:val="24"/>
          <w:szCs w:val="24"/>
        </w:rPr>
        <w:t>Bagi Peneliti Selanjutnya:</w:t>
      </w:r>
      <w:r w:rsidR="008E5D64">
        <w:rPr>
          <w:rFonts w:ascii="Times New Roman" w:hAnsi="Times New Roman" w:cs="Times New Roman"/>
          <w:sz w:val="24"/>
          <w:szCs w:val="24"/>
          <w:lang w:val="en-US"/>
        </w:rPr>
        <w:t xml:space="preserve"> (1) </w:t>
      </w:r>
      <w:r w:rsidRPr="00A86D9D">
        <w:rPr>
          <w:rFonts w:ascii="Times New Roman" w:hAnsi="Times New Roman" w:cs="Times New Roman"/>
          <w:sz w:val="24"/>
          <w:szCs w:val="24"/>
        </w:rPr>
        <w:t>Penelitian lanjutan dapat menggunakan pendekatan kuantitatif untuk mengukur secara lebih rinci pengaruh inovasi dan strategi pemasaran terhadap performa keuangan UMKM.</w:t>
      </w:r>
      <w:r w:rsidR="008E5D64">
        <w:rPr>
          <w:rFonts w:ascii="Times New Roman" w:hAnsi="Times New Roman" w:cs="Times New Roman"/>
          <w:sz w:val="24"/>
          <w:szCs w:val="24"/>
          <w:lang w:val="en-US"/>
        </w:rPr>
        <w:t xml:space="preserve"> (2) </w:t>
      </w:r>
      <w:r w:rsidRPr="00A86D9D">
        <w:rPr>
          <w:rFonts w:ascii="Times New Roman" w:hAnsi="Times New Roman" w:cs="Times New Roman"/>
          <w:sz w:val="24"/>
          <w:szCs w:val="24"/>
        </w:rPr>
        <w:t>Disarankan juga mengembangkan studi komparatif antar kota atau antar subsektor UMKM kuliner untuk menemukan pola keberhasilan atau hambatan yang berbeda.</w:t>
      </w:r>
    </w:p>
    <w:p w14:paraId="35709C25" w14:textId="77777777" w:rsidR="003F4B57" w:rsidRPr="00A86D9D" w:rsidRDefault="003F4B57" w:rsidP="007B74C9">
      <w:pPr>
        <w:spacing w:after="0" w:line="360" w:lineRule="auto"/>
        <w:jc w:val="both"/>
        <w:rPr>
          <w:rFonts w:ascii="Times New Roman" w:hAnsi="Times New Roman" w:cs="Times New Roman"/>
          <w:b/>
          <w:bCs/>
          <w:sz w:val="24"/>
          <w:szCs w:val="24"/>
        </w:rPr>
      </w:pPr>
    </w:p>
    <w:p w14:paraId="2E404557" w14:textId="4EEEBAA1" w:rsidR="00BB77EA" w:rsidRDefault="00390012" w:rsidP="007B74C9">
      <w:pPr>
        <w:spacing w:after="0" w:line="360" w:lineRule="auto"/>
        <w:jc w:val="both"/>
        <w:rPr>
          <w:rFonts w:ascii="Times New Roman" w:eastAsia="Times New Roman" w:hAnsi="Times New Roman" w:cs="Times New Roman"/>
          <w:b/>
          <w:sz w:val="24"/>
          <w:szCs w:val="24"/>
        </w:rPr>
      </w:pPr>
      <w:r w:rsidRPr="00A86D9D">
        <w:rPr>
          <w:rFonts w:ascii="Times New Roman" w:eastAsia="Times New Roman" w:hAnsi="Times New Roman" w:cs="Times New Roman"/>
          <w:b/>
          <w:sz w:val="24"/>
          <w:szCs w:val="24"/>
        </w:rPr>
        <w:t>DAFTAR REFERENSI</w:t>
      </w:r>
    </w:p>
    <w:p w14:paraId="7726AD64" w14:textId="77777777" w:rsidR="00642FE5" w:rsidRDefault="00642FE5" w:rsidP="00642FE5">
      <w:pPr>
        <w:pStyle w:val="pdq2pgselectionanchorcontainer"/>
        <w:spacing w:before="0" w:beforeAutospacing="0" w:after="120" w:afterAutospacing="0"/>
        <w:ind w:left="709" w:hanging="709"/>
        <w:jc w:val="both"/>
      </w:pPr>
      <w:r>
        <w:t xml:space="preserve">Astuti, R. (2020). Branding dan diferensiasi produk pada UMKM makanan. </w:t>
      </w:r>
      <w:r>
        <w:rPr>
          <w:rStyle w:val="Emphasis"/>
        </w:rPr>
        <w:t>SNK, 4</w:t>
      </w:r>
      <w:r>
        <w:t>(1), 89–97.</w:t>
      </w:r>
    </w:p>
    <w:p w14:paraId="21D6C8A5" w14:textId="77777777" w:rsidR="00642FE5" w:rsidRDefault="00642FE5" w:rsidP="00642FE5">
      <w:pPr>
        <w:pStyle w:val="NormalWeb"/>
        <w:spacing w:before="0" w:beforeAutospacing="0" w:after="120" w:afterAutospacing="0"/>
        <w:ind w:left="709" w:hanging="709"/>
        <w:jc w:val="both"/>
      </w:pPr>
      <w:r>
        <w:t xml:space="preserve">Braun, V., &amp; Clarke, V. (2006). Using thematic analysis in psychology. </w:t>
      </w:r>
      <w:r>
        <w:rPr>
          <w:rStyle w:val="Emphasis"/>
        </w:rPr>
        <w:t>Qualitative Research in Psychology, 3</w:t>
      </w:r>
      <w:r>
        <w:t xml:space="preserve">(2), 77–101. </w:t>
      </w:r>
      <w:hyperlink r:id="rId10" w:tgtFrame="_new" w:history="1">
        <w:r>
          <w:rPr>
            <w:rStyle w:val="Hyperlink"/>
          </w:rPr>
          <w:t>https://doi.org/10.1191/1478088706qp063oa</w:t>
        </w:r>
      </w:hyperlink>
    </w:p>
    <w:p w14:paraId="47DC2A66" w14:textId="77777777" w:rsidR="00642FE5" w:rsidRDefault="00642FE5" w:rsidP="00642FE5">
      <w:pPr>
        <w:pStyle w:val="NormalWeb"/>
        <w:spacing w:before="0" w:beforeAutospacing="0" w:after="120" w:afterAutospacing="0"/>
        <w:ind w:left="709" w:hanging="709"/>
        <w:jc w:val="both"/>
      </w:pPr>
      <w:r>
        <w:t xml:space="preserve">Febripratama, M., Aulia, R. N., &amp; Lestari, P. D. (2024). Penerapan strategi pemasaran digital untuk meningkatkan daya saing UMKM kuliner. </w:t>
      </w:r>
      <w:r>
        <w:rPr>
          <w:rStyle w:val="Emphasis"/>
        </w:rPr>
        <w:t>Jurnal Inovasi Bisnis dan Kewirausahaan, 6</w:t>
      </w:r>
      <w:r>
        <w:t>(1), 56–67.</w:t>
      </w:r>
    </w:p>
    <w:p w14:paraId="64535754" w14:textId="77777777" w:rsidR="00642FE5" w:rsidRDefault="00642FE5" w:rsidP="00642FE5">
      <w:pPr>
        <w:pStyle w:val="NormalWeb"/>
        <w:spacing w:before="0" w:beforeAutospacing="0" w:after="120" w:afterAutospacing="0"/>
        <w:ind w:left="709" w:hanging="709"/>
        <w:jc w:val="both"/>
      </w:pPr>
      <w:r>
        <w:t xml:space="preserve">Fikamalina, A. D. I., Gunawan, Y. H., &amp; Meirinawati, M. (2024). Strategi pemasaran dan inovasi produk terhadap peningkatan daya saing UMKM di era digital. </w:t>
      </w:r>
      <w:r>
        <w:rPr>
          <w:rStyle w:val="Emphasis"/>
        </w:rPr>
        <w:t>ManBiz: Journal of Management and Business, 3</w:t>
      </w:r>
      <w:r>
        <w:t xml:space="preserve">(1), 249–264. </w:t>
      </w:r>
      <w:hyperlink r:id="rId11" w:tgtFrame="_new" w:history="1">
        <w:r>
          <w:rPr>
            <w:rStyle w:val="Hyperlink"/>
          </w:rPr>
          <w:t>https://doi.org/10.47467/manbiz.v3i1.6470</w:t>
        </w:r>
      </w:hyperlink>
    </w:p>
    <w:p w14:paraId="6C4A2E45" w14:textId="77777777" w:rsidR="00642FE5" w:rsidRDefault="00642FE5" w:rsidP="00642FE5">
      <w:pPr>
        <w:pStyle w:val="NormalWeb"/>
        <w:spacing w:before="0" w:beforeAutospacing="0" w:after="120" w:afterAutospacing="0"/>
        <w:ind w:left="709" w:hanging="709"/>
        <w:jc w:val="both"/>
      </w:pPr>
      <w:r>
        <w:t xml:space="preserve">Hadi, W., &amp; Suryana, Y. (2021). Strategi inovasi produk pada UMKM kuliner di Indonesia. </w:t>
      </w:r>
      <w:r>
        <w:rPr>
          <w:rStyle w:val="Emphasis"/>
        </w:rPr>
        <w:t>Jurnal Kewirausahaan, 10</w:t>
      </w:r>
      <w:r>
        <w:t>(1), 20–34.</w:t>
      </w:r>
    </w:p>
    <w:p w14:paraId="74DDF776" w14:textId="77777777" w:rsidR="00642FE5" w:rsidRDefault="00642FE5" w:rsidP="00642FE5">
      <w:pPr>
        <w:pStyle w:val="NormalWeb"/>
        <w:spacing w:before="0" w:beforeAutospacing="0" w:after="120" w:afterAutospacing="0"/>
        <w:ind w:left="709" w:hanging="709"/>
        <w:jc w:val="both"/>
      </w:pPr>
      <w:r>
        <w:t xml:space="preserve">Kementerian Koperasi dan Usaha Kecil Menengah Republik Indonesia. (2023). </w:t>
      </w:r>
      <w:r>
        <w:rPr>
          <w:rStyle w:val="Emphasis"/>
        </w:rPr>
        <w:t>Laporan tahunan perkembangan UMKM tahun 2023</w:t>
      </w:r>
      <w:r>
        <w:t xml:space="preserve">. </w:t>
      </w:r>
      <w:hyperlink r:id="rId12" w:tgtFrame="_new" w:history="1">
        <w:r>
          <w:rPr>
            <w:rStyle w:val="Hyperlink"/>
          </w:rPr>
          <w:t>https://kemenkopukm.go.id</w:t>
        </w:r>
      </w:hyperlink>
    </w:p>
    <w:p w14:paraId="026B6760" w14:textId="77777777" w:rsidR="00642FE5" w:rsidRDefault="00642FE5" w:rsidP="00642FE5">
      <w:pPr>
        <w:pStyle w:val="NormalWeb"/>
        <w:spacing w:before="0" w:beforeAutospacing="0" w:after="120" w:afterAutospacing="0"/>
        <w:ind w:left="709" w:hanging="709"/>
        <w:jc w:val="both"/>
      </w:pPr>
      <w:r>
        <w:t xml:space="preserve">Khaeruman, K., Tabroni, T., Suflani, S., Hanafiah, H., Bahits, A., Kartika, R., &amp; Fatari, F. (2025). Upaya pengembangan dalam strategi inovasi menu dan pengembangan produk unggulan UMKM kuliner di Kota Serang. </w:t>
      </w:r>
      <w:r>
        <w:rPr>
          <w:rStyle w:val="Emphasis"/>
        </w:rPr>
        <w:t>Indonesian Journal of Engagement, Community Services, Empowerment and Development, 5</w:t>
      </w:r>
      <w:r>
        <w:t xml:space="preserve">(1), 103–113. </w:t>
      </w:r>
      <w:hyperlink r:id="rId13" w:tgtFrame="_new" w:history="1">
        <w:r>
          <w:rPr>
            <w:rStyle w:val="Hyperlink"/>
          </w:rPr>
          <w:t>https://doi.org/10.53067/ijecsed.v5i1.171</w:t>
        </w:r>
      </w:hyperlink>
    </w:p>
    <w:p w14:paraId="6D698AF0" w14:textId="77777777" w:rsidR="00642FE5" w:rsidRDefault="00642FE5" w:rsidP="00642FE5">
      <w:pPr>
        <w:pStyle w:val="NormalWeb"/>
        <w:spacing w:before="0" w:beforeAutospacing="0" w:after="120" w:afterAutospacing="0"/>
        <w:ind w:left="709" w:hanging="709"/>
        <w:jc w:val="both"/>
      </w:pPr>
      <w:r>
        <w:lastRenderedPageBreak/>
        <w:t xml:space="preserve">Kotler, P., &amp; Keller, K. L. (2016). </w:t>
      </w:r>
      <w:r>
        <w:rPr>
          <w:rStyle w:val="Emphasis"/>
        </w:rPr>
        <w:t>Marketing management</w:t>
      </w:r>
      <w:r>
        <w:t xml:space="preserve"> (15th ed.). Pearson Education Limited.</w:t>
      </w:r>
    </w:p>
    <w:p w14:paraId="05041AD2" w14:textId="77777777" w:rsidR="00642FE5" w:rsidRDefault="00642FE5" w:rsidP="00642FE5">
      <w:pPr>
        <w:pStyle w:val="NormalWeb"/>
        <w:spacing w:before="0" w:beforeAutospacing="0" w:after="120" w:afterAutospacing="0"/>
        <w:ind w:left="709" w:hanging="709"/>
        <w:jc w:val="both"/>
      </w:pPr>
      <w:r>
        <w:t xml:space="preserve">Kotler, P., Kartajaya, H., &amp; Setiawan, I. (2017). </w:t>
      </w:r>
      <w:r>
        <w:rPr>
          <w:rStyle w:val="Emphasis"/>
        </w:rPr>
        <w:t>Marketing 4.0: Moving from traditional to digital</w:t>
      </w:r>
      <w:r>
        <w:t>. John Wiley &amp; Sons.</w:t>
      </w:r>
    </w:p>
    <w:p w14:paraId="098597A0" w14:textId="77777777" w:rsidR="00642FE5" w:rsidRDefault="00642FE5" w:rsidP="00642FE5">
      <w:pPr>
        <w:pStyle w:val="NormalWeb"/>
        <w:spacing w:before="0" w:beforeAutospacing="0" w:after="120" w:afterAutospacing="0"/>
        <w:ind w:left="709" w:hanging="709"/>
        <w:jc w:val="both"/>
      </w:pPr>
      <w:r>
        <w:t xml:space="preserve">Lincoln, Y. S., &amp; Guba, E. G. (1985). </w:t>
      </w:r>
      <w:r>
        <w:rPr>
          <w:rStyle w:val="Emphasis"/>
        </w:rPr>
        <w:t>Naturalistic inquiry</w:t>
      </w:r>
      <w:r>
        <w:t xml:space="preserve">. Sage Publications. </w:t>
      </w:r>
      <w:hyperlink r:id="rId14" w:tgtFrame="_new" w:history="1">
        <w:r>
          <w:rPr>
            <w:rStyle w:val="Hyperlink"/>
          </w:rPr>
          <w:t>https://doi.org/10.1016/0147-1767(85)90062-8</w:t>
        </w:r>
      </w:hyperlink>
    </w:p>
    <w:p w14:paraId="6516847A" w14:textId="77777777" w:rsidR="00642FE5" w:rsidRDefault="00642FE5" w:rsidP="00642FE5">
      <w:pPr>
        <w:pStyle w:val="NormalWeb"/>
        <w:spacing w:before="0" w:beforeAutospacing="0" w:after="120" w:afterAutospacing="0"/>
        <w:ind w:left="709" w:hanging="709"/>
        <w:jc w:val="both"/>
      </w:pPr>
      <w:r>
        <w:t xml:space="preserve">Miles, M. B., &amp; Huberman, A. M. (2014). </w:t>
      </w:r>
      <w:r>
        <w:rPr>
          <w:rStyle w:val="Emphasis"/>
        </w:rPr>
        <w:t>Qualitative data analysis: A methods sourcebook</w:t>
      </w:r>
      <w:r>
        <w:t>. Sage Publications.</w:t>
      </w:r>
    </w:p>
    <w:p w14:paraId="2BE534BB" w14:textId="77777777" w:rsidR="00642FE5" w:rsidRDefault="00642FE5" w:rsidP="00642FE5">
      <w:pPr>
        <w:pStyle w:val="NormalWeb"/>
        <w:spacing w:before="0" w:beforeAutospacing="0" w:after="120" w:afterAutospacing="0"/>
        <w:ind w:left="709" w:hanging="709"/>
        <w:jc w:val="both"/>
      </w:pPr>
      <w:r>
        <w:t xml:space="preserve">OECD. (2018). </w:t>
      </w:r>
      <w:r>
        <w:rPr>
          <w:rStyle w:val="Emphasis"/>
        </w:rPr>
        <w:t>Oslo manual 2018: Guidelines for collecting, reporting and using data on innovation</w:t>
      </w:r>
      <w:r>
        <w:t xml:space="preserve"> (4th ed.). OECD Publishing. </w:t>
      </w:r>
      <w:hyperlink r:id="rId15" w:tgtFrame="_new" w:history="1">
        <w:r>
          <w:rPr>
            <w:rStyle w:val="Hyperlink"/>
          </w:rPr>
          <w:t>https://doi.org/10.1787/9789264304604-en</w:t>
        </w:r>
      </w:hyperlink>
    </w:p>
    <w:p w14:paraId="1324BFCE" w14:textId="77777777" w:rsidR="00642FE5" w:rsidRDefault="00642FE5" w:rsidP="00642FE5">
      <w:pPr>
        <w:pStyle w:val="NormalWeb"/>
        <w:spacing w:before="0" w:beforeAutospacing="0" w:after="120" w:afterAutospacing="0"/>
        <w:ind w:left="709" w:hanging="709"/>
        <w:jc w:val="both"/>
      </w:pPr>
      <w:r>
        <w:t xml:space="preserve">Porter, M. E. (1985). </w:t>
      </w:r>
      <w:r>
        <w:rPr>
          <w:rStyle w:val="Emphasis"/>
        </w:rPr>
        <w:t>Competitive advantage: Creating and sustaining superior performance</w:t>
      </w:r>
      <w:r>
        <w:t>. Free Press.</w:t>
      </w:r>
    </w:p>
    <w:p w14:paraId="03DEFB76" w14:textId="77777777" w:rsidR="00642FE5" w:rsidRDefault="00642FE5" w:rsidP="00642FE5">
      <w:pPr>
        <w:pStyle w:val="NormalWeb"/>
        <w:spacing w:before="0" w:beforeAutospacing="0" w:after="120" w:afterAutospacing="0"/>
        <w:ind w:left="709" w:hanging="709"/>
        <w:jc w:val="both"/>
      </w:pPr>
      <w:r>
        <w:t xml:space="preserve">Pratiwi, M. (2023). Pengaruh inovasi produk dan promosi digital. </w:t>
      </w:r>
      <w:r>
        <w:rPr>
          <w:rStyle w:val="Emphasis"/>
        </w:rPr>
        <w:t>Jurnal Bisnis dan Manajemen, 9</w:t>
      </w:r>
      <w:r>
        <w:t xml:space="preserve">(2), 180–194. </w:t>
      </w:r>
      <w:hyperlink r:id="rId16" w:tgtFrame="_new" w:history="1">
        <w:r>
          <w:rPr>
            <w:rStyle w:val="Hyperlink"/>
          </w:rPr>
          <w:t>https://doi.org/10.55606/jupsim.v2i3.2021</w:t>
        </w:r>
      </w:hyperlink>
    </w:p>
    <w:p w14:paraId="1C618522" w14:textId="77777777" w:rsidR="00642FE5" w:rsidRDefault="00642FE5" w:rsidP="00642FE5">
      <w:pPr>
        <w:pStyle w:val="NormalWeb"/>
        <w:spacing w:before="0" w:beforeAutospacing="0" w:after="120" w:afterAutospacing="0"/>
        <w:ind w:left="709" w:hanging="709"/>
        <w:jc w:val="both"/>
      </w:pPr>
      <w:r>
        <w:t xml:space="preserve">Sinambela, E. A., &amp; Darmawan, D. (2024). Strategi peningkatan kinerja pemasaran UMKM berbasis media sosial di era digital. </w:t>
      </w:r>
      <w:r>
        <w:rPr>
          <w:rStyle w:val="Emphasis"/>
        </w:rPr>
        <w:t>Jurnal Pendidikan Tambusai, 8</w:t>
      </w:r>
      <w:r>
        <w:t>(3), 48610–48613.</w:t>
      </w:r>
    </w:p>
    <w:p w14:paraId="643D23B8" w14:textId="77777777" w:rsidR="00642FE5" w:rsidRDefault="00642FE5" w:rsidP="00642FE5">
      <w:pPr>
        <w:pStyle w:val="NormalWeb"/>
        <w:spacing w:before="0" w:beforeAutospacing="0" w:after="120" w:afterAutospacing="0"/>
        <w:ind w:left="709" w:hanging="709"/>
        <w:jc w:val="both"/>
      </w:pPr>
      <w:r>
        <w:t xml:space="preserve">Zed, E. Z., Al Muniroh, S. A., Sabrina, A. S., &amp; Novitasari, N. (2024). Strategi inovasi produk dan pemasaran untuk meningkatkan keberlanjutan UMKM. </w:t>
      </w:r>
      <w:r>
        <w:rPr>
          <w:rStyle w:val="Emphasis"/>
        </w:rPr>
        <w:t>Jurnal Pendidikan Tambusai, 8</w:t>
      </w:r>
      <w:r>
        <w:t>(3), 48610–48613.</w:t>
      </w:r>
    </w:p>
    <w:p w14:paraId="189036CB" w14:textId="77777777" w:rsidR="00642FE5" w:rsidRPr="00642FE5" w:rsidRDefault="00642FE5" w:rsidP="00642FE5">
      <w:pPr>
        <w:pStyle w:val="NormalWeb"/>
        <w:spacing w:before="0" w:beforeAutospacing="0" w:after="120" w:afterAutospacing="0"/>
        <w:ind w:left="709" w:hanging="709"/>
        <w:jc w:val="both"/>
      </w:pPr>
      <w:r>
        <w:t xml:space="preserve">Zed, E. Z., Maulani, Y. F., &amp; Syahputri, R. (2024). Strategi inovasi produk dan pemasaran untuk UMKM kuliner berbasis lokal. </w:t>
      </w:r>
      <w:r>
        <w:rPr>
          <w:rStyle w:val="Emphasis"/>
        </w:rPr>
        <w:t>Jurnal Pengabdian Kepada Masyarakat Indonesia, 5</w:t>
      </w:r>
      <w:r>
        <w:t>(2), 233–240.</w:t>
      </w:r>
    </w:p>
    <w:sectPr w:rsidR="00642FE5" w:rsidRPr="00642FE5" w:rsidSect="00F11C29">
      <w:headerReference w:type="even" r:id="rId17"/>
      <w:headerReference w:type="default" r:id="rId18"/>
      <w:footerReference w:type="even" r:id="rId19"/>
      <w:footerReference w:type="default" r:id="rId20"/>
      <w:headerReference w:type="first" r:id="rId21"/>
      <w:footerReference w:type="first" r:id="rId22"/>
      <w:pgSz w:w="11906" w:h="16838" w:code="9"/>
      <w:pgMar w:top="1440" w:right="1440" w:bottom="1440" w:left="1440" w:header="0" w:footer="0" w:gutter="0"/>
      <w:pgNumType w:start="48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90930" w14:textId="77777777" w:rsidR="00BF37D8" w:rsidRDefault="00BF37D8">
      <w:pPr>
        <w:spacing w:after="0" w:line="240" w:lineRule="auto"/>
      </w:pPr>
      <w:r>
        <w:separator/>
      </w:r>
    </w:p>
  </w:endnote>
  <w:endnote w:type="continuationSeparator" w:id="0">
    <w:p w14:paraId="5101804B" w14:textId="77777777" w:rsidR="00BF37D8" w:rsidRDefault="00BF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61CE6" w14:textId="77777777" w:rsidR="00485D76" w:rsidRPr="00485D76" w:rsidRDefault="00485D76" w:rsidP="00485D76">
    <w:pPr>
      <w:tabs>
        <w:tab w:val="center" w:pos="4513"/>
        <w:tab w:val="right" w:pos="9026"/>
      </w:tabs>
      <w:spacing w:after="0" w:line="240" w:lineRule="auto"/>
      <w:contextualSpacing/>
      <w:jc w:val="both"/>
      <w:rPr>
        <w:rFonts w:ascii="Tahoma" w:eastAsia="Tahoma" w:hAnsi="Tahoma" w:cs="Tahoma"/>
        <w:sz w:val="20"/>
        <w:szCs w:val="20"/>
        <w:lang w:eastAsia="zh-CN"/>
      </w:rPr>
    </w:pPr>
    <w:r w:rsidRPr="00485D76">
      <w:rPr>
        <w:rFonts w:ascii="Tahoma" w:hAnsi="Tahoma" w:cs="Tahoma"/>
        <w:noProof/>
        <w:sz w:val="20"/>
        <w:szCs w:val="20"/>
        <w:lang w:val="en-US"/>
      </w:rPr>
      <mc:AlternateContent>
        <mc:Choice Requires="wps">
          <w:drawing>
            <wp:anchor distT="0" distB="0" distL="114295" distR="114295" simplePos="0" relativeHeight="251662336" behindDoc="0" locked="0" layoutInCell="1" allowOverlap="1" wp14:anchorId="7D9F76B9" wp14:editId="699A88DF">
              <wp:simplePos x="0" y="0"/>
              <wp:positionH relativeFrom="column">
                <wp:posOffset>265430</wp:posOffset>
              </wp:positionH>
              <wp:positionV relativeFrom="paragraph">
                <wp:posOffset>-81915</wp:posOffset>
              </wp:positionV>
              <wp:extent cx="0" cy="360045"/>
              <wp:effectExtent l="0" t="0" r="19050" b="2095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5647DE82" id="_x0000_t32" coordsize="21600,21600" o:spt="32" o:oned="t" path="m,l21600,21600e" filled="f">
              <v:path arrowok="t" fillok="f" o:connecttype="none"/>
              <o:lock v:ext="edit" shapetype="t"/>
            </v:shapetype>
            <v:shape id="Straight Arrow Connector 17" o:spid="_x0000_s1026" type="#_x0000_t32" style="position:absolute;margin-left:20.9pt;margin-top:-6.45pt;width:0;height:28.35pt;z-index:251662336;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ip55QEAANQDAAAOAAAAZHJzL2Uyb0RvYy54bWysU9uO0zAQfUfiHyy/06QFdlHUdIValpcV&#10;VOryAVPbSSx809jbtH/P2MkWFl4QIg+WZ+bM7eR4fXe2hp0URu1dy5eLmjPlhJfa9S3/9nj/5gNn&#10;MYGTYLxTLb+oyO82r1+tx9ColR+8kQoZFXGxGUPLh5RCU1VRDMpCXPigHAU7jxYSmdhXEmGk6tZU&#10;q7q+qUaPMqAXKkby7qYg35T6XadE+tp1USVmWk6zpXJiOY/5rDZraHqEMGgxjwH/MIUF7ajptdQO&#10;ErAn1H+Uslqgj75LC+Ft5btOC1V2oG2W9W/bHAYIquxC5MRwpSn+v7Liy2mPTEv6d7ecObD0jw4J&#10;QfdDYh8R/ci23jni0SMjCPE1hthQ2tbtMW8szu4QHrz4HilWvQhmI4YJdu7QZjitzM6F/8uVf3VO&#10;TExOQd63N3X97n1uVUHznBcwps/KW5YvLY/zjNfhloV+OD3ENCU+J+Smzt9rY8gPjXFspGVXtzXJ&#10;QQBJrjOQ6GoDkRBdX+pEb7TMOTklYn/cGmQnyCIq3zzcC1huuIM4TLgSmuSF/snJ0nxQID85ydIl&#10;EM+OXgTP01glOTOKHlC+FWQCbf4GSQwZN/M+UZ1JP3p52WPmIVsknULlLPOszV/tgvr5GDc/AAAA&#10;//8DAFBLAwQUAAYACAAAACEAYtwk+twAAAAIAQAADwAAAGRycy9kb3ducmV2LnhtbEyPzU7DMBCE&#10;70i8g7VI3FonpT8hxKkAiXNFyqW3TbyNI2I7it0mvD0LFzitdnY0822xn20vrjSGzjsF6TIBQa7x&#10;unOtgo/j2yIDESI6jb13pOCLAuzL25sCc+0n907XKraCQ1zIUYGJccilDI0hi2HpB3J8O/vRYuR1&#10;bKUeceJw28tVkmylxc5xg8GBXg01n9XFKtit9cnj9mVTb6bDMdLZVNlhVur+bn5+AhFpjn9m+MFn&#10;dCiZqfYXp4PoFaxTJo8KFunqEQQbfoWa50MGsizk/wfKbwAAAP//AwBQSwECLQAUAAYACAAAACEA&#10;toM4kv4AAADhAQAAEwAAAAAAAAAAAAAAAAAAAAAAW0NvbnRlbnRfVHlwZXNdLnhtbFBLAQItABQA&#10;BgAIAAAAIQA4/SH/1gAAAJQBAAALAAAAAAAAAAAAAAAAAC8BAABfcmVscy8ucmVsc1BLAQItABQA&#10;BgAIAAAAIQBwGip55QEAANQDAAAOAAAAAAAAAAAAAAAAAC4CAABkcnMvZTJvRG9jLnhtbFBLAQIt&#10;ABQABgAIAAAAIQBi3CT63AAAAAgBAAAPAAAAAAAAAAAAAAAAAD8EAABkcnMvZG93bnJldi54bWxQ&#10;SwUGAAAAAAQABADzAAAASAUAAAAA&#10;" strokeweight="1pt">
              <o:lock v:ext="edit" shapetype="f"/>
            </v:shape>
          </w:pict>
        </mc:Fallback>
      </mc:AlternateContent>
    </w:r>
    <w:r w:rsidRPr="00485D76">
      <w:rPr>
        <w:rFonts w:ascii="Tahoma" w:eastAsia="Tahoma" w:hAnsi="Tahoma" w:cs="Tahoma"/>
        <w:sz w:val="20"/>
        <w:szCs w:val="20"/>
        <w:lang w:eastAsia="zh-CN"/>
      </w:rPr>
      <w:fldChar w:fldCharType="begin"/>
    </w:r>
    <w:r w:rsidRPr="00485D76">
      <w:rPr>
        <w:rFonts w:ascii="Tahoma" w:eastAsia="Tahoma" w:hAnsi="Tahoma" w:cs="Tahoma"/>
        <w:sz w:val="20"/>
        <w:szCs w:val="20"/>
        <w:lang w:eastAsia="zh-CN"/>
      </w:rPr>
      <w:instrText>PAGE</w:instrText>
    </w:r>
    <w:r w:rsidRPr="00485D76">
      <w:rPr>
        <w:rFonts w:ascii="Tahoma" w:eastAsia="Tahoma" w:hAnsi="Tahoma" w:cs="Tahoma"/>
        <w:sz w:val="20"/>
        <w:szCs w:val="20"/>
        <w:lang w:eastAsia="zh-CN"/>
      </w:rPr>
      <w:fldChar w:fldCharType="separate"/>
    </w:r>
    <w:r w:rsidRPr="00485D76">
      <w:rPr>
        <w:rFonts w:ascii="Tahoma" w:eastAsia="Tahoma" w:hAnsi="Tahoma" w:cs="Tahoma"/>
        <w:sz w:val="20"/>
        <w:szCs w:val="20"/>
        <w:lang w:eastAsia="zh-CN"/>
      </w:rPr>
      <w:t>471</w:t>
    </w:r>
    <w:r w:rsidRPr="00485D76">
      <w:rPr>
        <w:rFonts w:ascii="Tahoma" w:eastAsia="Tahoma" w:hAnsi="Tahoma" w:cs="Tahoma"/>
        <w:sz w:val="20"/>
        <w:szCs w:val="20"/>
        <w:lang w:eastAsia="zh-CN"/>
      </w:rPr>
      <w:fldChar w:fldCharType="end"/>
    </w:r>
    <w:r w:rsidRPr="00485D76">
      <w:rPr>
        <w:rFonts w:ascii="Tahoma" w:eastAsia="Tahoma" w:hAnsi="Tahoma" w:cs="Tahoma"/>
        <w:sz w:val="20"/>
        <w:szCs w:val="20"/>
        <w:lang w:eastAsia="zh-CN"/>
      </w:rPr>
      <w:t xml:space="preserve">        </w:t>
    </w:r>
    <w:r w:rsidRPr="00485D76">
      <w:rPr>
        <w:rFonts w:ascii="Tahoma" w:eastAsia="Tahoma" w:hAnsi="Tahoma" w:cs="Tahoma"/>
        <w:b/>
        <w:sz w:val="20"/>
        <w:szCs w:val="20"/>
        <w:lang w:eastAsia="zh-CN"/>
      </w:rPr>
      <w:t xml:space="preserve">Journal of Management and Creative Business </w:t>
    </w:r>
    <w:r w:rsidRPr="00485D76">
      <w:rPr>
        <w:rFonts w:ascii="Tahoma" w:eastAsia="Tahoma" w:hAnsi="Tahoma" w:cs="Tahoma"/>
        <w:sz w:val="20"/>
        <w:szCs w:val="20"/>
        <w:lang w:eastAsia="zh-CN"/>
      </w:rPr>
      <w:t>- Volume 4, Nomor 2, April 2026</w:t>
    </w:r>
  </w:p>
  <w:p w14:paraId="685FD58E" w14:textId="4DA4D5C9" w:rsidR="004459BE" w:rsidRDefault="004459BE" w:rsidP="00485D76">
    <w:pPr>
      <w:pStyle w:val="Footer"/>
      <w:rPr>
        <w:rFonts w:ascii="Tahoma" w:hAnsi="Tahoma" w:cs="Tahoma"/>
        <w:sz w:val="20"/>
        <w:szCs w:val="20"/>
      </w:rPr>
    </w:pPr>
  </w:p>
  <w:p w14:paraId="47AA585C" w14:textId="6D0CA12E" w:rsidR="00485D76" w:rsidRDefault="00485D76" w:rsidP="00485D76">
    <w:pPr>
      <w:pStyle w:val="Footer"/>
      <w:rPr>
        <w:rFonts w:ascii="Tahoma" w:hAnsi="Tahoma" w:cs="Tahoma"/>
        <w:sz w:val="20"/>
        <w:szCs w:val="20"/>
      </w:rPr>
    </w:pPr>
  </w:p>
  <w:p w14:paraId="189040CC" w14:textId="711298EA" w:rsidR="00485D76" w:rsidRDefault="00485D76" w:rsidP="00485D76">
    <w:pPr>
      <w:pStyle w:val="Footer"/>
      <w:rPr>
        <w:rFonts w:ascii="Tahoma" w:hAnsi="Tahoma" w:cs="Tahom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2A2BC" w14:textId="77777777" w:rsidR="00D41C8C" w:rsidRDefault="00D41C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D3AE9" w14:textId="2692C56B" w:rsidR="00F11C29" w:rsidRPr="00F11C29" w:rsidRDefault="00F11C29" w:rsidP="00F11C29">
    <w:pPr>
      <w:pStyle w:val="Footer"/>
      <w:pBdr>
        <w:top w:val="single" w:sz="4" w:space="1" w:color="auto"/>
      </w:pBdr>
      <w:rPr>
        <w:rFonts w:asciiTheme="minorHAnsi" w:hAnsiTheme="minorHAnsi" w:cstheme="minorHAnsi"/>
        <w:i/>
        <w:iCs/>
        <w:sz w:val="20"/>
        <w:szCs w:val="20"/>
        <w:lang w:val="sv-SE"/>
      </w:rPr>
    </w:pPr>
    <w:r w:rsidRPr="00F11C29">
      <w:rPr>
        <w:rFonts w:asciiTheme="minorHAnsi" w:hAnsiTheme="minorHAnsi" w:cstheme="minorHAnsi"/>
        <w:i/>
        <w:iCs/>
        <w:sz w:val="20"/>
        <w:szCs w:val="20"/>
        <w:lang w:val="sv-SE"/>
      </w:rPr>
      <w:t>Naskah Masuk: 23 Febuari 2026; Revisi: 20 Maret 2026; Diterima: 2</w:t>
    </w:r>
    <w:r w:rsidR="00F80B8B">
      <w:rPr>
        <w:rFonts w:asciiTheme="minorHAnsi" w:hAnsiTheme="minorHAnsi" w:cstheme="minorHAnsi"/>
        <w:i/>
        <w:iCs/>
        <w:sz w:val="20"/>
        <w:szCs w:val="20"/>
        <w:lang w:val="sv-SE"/>
      </w:rPr>
      <w:t>8</w:t>
    </w:r>
    <w:r w:rsidRPr="00F11C29">
      <w:rPr>
        <w:rFonts w:asciiTheme="minorHAnsi" w:hAnsiTheme="minorHAnsi" w:cstheme="minorHAnsi"/>
        <w:i/>
        <w:iCs/>
        <w:sz w:val="20"/>
        <w:szCs w:val="20"/>
        <w:lang w:val="sv-SE"/>
      </w:rPr>
      <w:t xml:space="preserve"> April 2026; Terbit: 30 April 2026</w:t>
    </w:r>
  </w:p>
  <w:p w14:paraId="1009E6AC" w14:textId="77777777" w:rsidR="00F11C29" w:rsidRPr="00F11C29" w:rsidRDefault="00F11C29" w:rsidP="00F11C29">
    <w:pPr>
      <w:pStyle w:val="Footer"/>
      <w:rPr>
        <w:rFonts w:asciiTheme="minorHAnsi" w:hAnsiTheme="minorHAnsi" w:cstheme="minorHAnsi"/>
        <w:sz w:val="20"/>
        <w:szCs w:val="20"/>
      </w:rPr>
    </w:pPr>
  </w:p>
  <w:p w14:paraId="730C4C1F" w14:textId="56E29C80" w:rsidR="00F11C29" w:rsidRDefault="00F11C29">
    <w:pPr>
      <w:pStyle w:val="Footer"/>
      <w:rPr>
        <w:rFonts w:asciiTheme="minorHAnsi" w:hAnsiTheme="minorHAnsi" w:cstheme="minorHAnsi"/>
        <w:sz w:val="20"/>
        <w:szCs w:val="20"/>
      </w:rPr>
    </w:pPr>
  </w:p>
  <w:p w14:paraId="4E9AAF2B" w14:textId="1F3EE834" w:rsidR="00F11C29" w:rsidRDefault="00F11C29">
    <w:pPr>
      <w:pStyle w:val="Footer"/>
      <w:rPr>
        <w:rFonts w:asciiTheme="minorHAnsi" w:hAnsiTheme="minorHAnsi" w:cstheme="minorHAnsi"/>
        <w:sz w:val="20"/>
        <w:szCs w:val="20"/>
      </w:rPr>
    </w:pPr>
  </w:p>
  <w:p w14:paraId="4B5ED5BA" w14:textId="103A1B50" w:rsidR="00F11C29" w:rsidRDefault="00F11C29">
    <w:pPr>
      <w:pStyle w:val="Footer"/>
      <w:rPr>
        <w:rFonts w:asciiTheme="minorHAnsi" w:hAnsiTheme="minorHAnsi" w:cstheme="minorHAnsi"/>
        <w:sz w:val="20"/>
        <w:szCs w:val="20"/>
      </w:rPr>
    </w:pPr>
  </w:p>
  <w:p w14:paraId="20367E44" w14:textId="77777777" w:rsidR="00F11C29" w:rsidRPr="00F11C29" w:rsidRDefault="00F11C29">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2341B" w14:textId="77777777" w:rsidR="00BF37D8" w:rsidRDefault="00BF37D8">
      <w:pPr>
        <w:spacing w:after="0" w:line="240" w:lineRule="auto"/>
      </w:pPr>
      <w:r>
        <w:separator/>
      </w:r>
    </w:p>
  </w:footnote>
  <w:footnote w:type="continuationSeparator" w:id="0">
    <w:p w14:paraId="3C2D42E0" w14:textId="77777777" w:rsidR="00BF37D8" w:rsidRDefault="00BF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3C9BE" w14:textId="77777777" w:rsidR="00F11C29" w:rsidRDefault="00F11C29" w:rsidP="00F11C29">
    <w:pPr>
      <w:spacing w:after="0" w:line="240" w:lineRule="auto"/>
      <w:jc w:val="right"/>
      <w:rPr>
        <w:rFonts w:ascii="Arial" w:hAnsi="Arial" w:cs="Arial"/>
        <w:i/>
        <w:iCs/>
        <w:sz w:val="18"/>
        <w:szCs w:val="18"/>
      </w:rPr>
    </w:pPr>
  </w:p>
  <w:p w14:paraId="2922D38D" w14:textId="77777777" w:rsidR="00F11C29" w:rsidRDefault="00F11C29" w:rsidP="00F11C29">
    <w:pPr>
      <w:spacing w:after="0" w:line="240" w:lineRule="auto"/>
      <w:jc w:val="right"/>
      <w:rPr>
        <w:rFonts w:ascii="Arial" w:hAnsi="Arial" w:cs="Arial"/>
        <w:i/>
        <w:iCs/>
        <w:sz w:val="18"/>
        <w:szCs w:val="18"/>
      </w:rPr>
    </w:pPr>
  </w:p>
  <w:p w14:paraId="39D14643" w14:textId="663F656C" w:rsidR="00F11C29" w:rsidRPr="00F11C29" w:rsidRDefault="00F11C29" w:rsidP="00F11C29">
    <w:pPr>
      <w:spacing w:after="0" w:line="240" w:lineRule="auto"/>
      <w:jc w:val="right"/>
      <w:rPr>
        <w:rFonts w:ascii="Arial" w:hAnsi="Arial" w:cs="Arial"/>
        <w:i/>
        <w:iCs/>
        <w:sz w:val="18"/>
        <w:szCs w:val="18"/>
      </w:rPr>
    </w:pPr>
    <w:r w:rsidRPr="00F11C29">
      <w:rPr>
        <w:rFonts w:ascii="Arial" w:hAnsi="Arial" w:cs="Arial"/>
        <w:i/>
        <w:iCs/>
        <w:sz w:val="18"/>
        <w:szCs w:val="18"/>
      </w:rPr>
      <w:t xml:space="preserve">Inovasi Produk, Pemasaran Digital </w:t>
    </w:r>
    <w:r w:rsidRPr="00F11C29">
      <w:rPr>
        <w:rFonts w:ascii="Arial" w:hAnsi="Arial" w:cs="Arial"/>
        <w:i/>
        <w:iCs/>
        <w:sz w:val="18"/>
        <w:szCs w:val="18"/>
        <w:lang w:val="en-US"/>
      </w:rPr>
      <w:t>s</w:t>
    </w:r>
    <w:r w:rsidRPr="00F11C29">
      <w:rPr>
        <w:rFonts w:ascii="Arial" w:hAnsi="Arial" w:cs="Arial"/>
        <w:i/>
        <w:iCs/>
        <w:sz w:val="18"/>
        <w:szCs w:val="18"/>
      </w:rPr>
      <w:t>ebagai Strategi Pengembangan Bisnis UMKM Kuliner dalam Meningkatkan Daya Saing</w:t>
    </w:r>
  </w:p>
  <w:p w14:paraId="7449FCAA" w14:textId="77777777" w:rsidR="00F11C29" w:rsidRPr="00F11C29" w:rsidRDefault="00F11C29" w:rsidP="00F11C29">
    <w:pPr>
      <w:pStyle w:val="Header"/>
      <w:jc w:val="right"/>
      <w:rPr>
        <w:rFonts w:ascii="Arial" w:hAnsi="Arial" w:cs="Arial"/>
        <w:i/>
        <w:i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85E2C" w14:textId="77777777" w:rsidR="00485D76" w:rsidRPr="00485D76" w:rsidRDefault="00485D76" w:rsidP="00485D76">
    <w:pPr>
      <w:pStyle w:val="Header"/>
      <w:jc w:val="right"/>
      <w:rPr>
        <w:rFonts w:ascii="Cambria" w:hAnsi="Cambria"/>
        <w:noProof/>
      </w:rPr>
    </w:pPr>
  </w:p>
  <w:p w14:paraId="3FD3F43F" w14:textId="24433908" w:rsidR="00485D76" w:rsidRPr="00485D76" w:rsidRDefault="00485D76" w:rsidP="00485D76">
    <w:pPr>
      <w:pStyle w:val="Header"/>
      <w:jc w:val="right"/>
      <w:rPr>
        <w:rFonts w:ascii="Cambria" w:hAnsi="Cambria"/>
      </w:rPr>
    </w:pPr>
    <w:r w:rsidRPr="00485D76">
      <w:rPr>
        <w:rFonts w:ascii="Cambria" w:hAnsi="Cambria"/>
        <w:noProof/>
      </w:rPr>
      <w:t>E-ISSN : 2962-1119</w:t>
    </w:r>
    <w:r w:rsidRPr="00485D76">
      <w:rPr>
        <w:rFonts w:ascii="Cambria" w:eastAsia="Cambria" w:hAnsi="Cambria" w:cs="Cambria"/>
        <w:lang w:eastAsia="zh-CN"/>
      </w:rPr>
      <w:t xml:space="preserve">; P-ISSN : 2962-0856, Hal. </w:t>
    </w:r>
    <w:r w:rsidR="00797D0B">
      <w:rPr>
        <w:rFonts w:ascii="Cambria" w:eastAsia="Cambria" w:hAnsi="Cambria" w:cs="Cambria"/>
        <w:lang w:val="en-US" w:eastAsia="zh-CN"/>
      </w:rPr>
      <w:t>4</w:t>
    </w:r>
    <w:r w:rsidR="00D41C8C">
      <w:rPr>
        <w:rFonts w:ascii="Cambria" w:eastAsia="Cambria" w:hAnsi="Cambria" w:cs="Cambria"/>
        <w:lang w:val="en-US" w:eastAsia="zh-CN"/>
      </w:rPr>
      <w:t>81-493</w:t>
    </w:r>
  </w:p>
  <w:p w14:paraId="414DFE16" w14:textId="77777777" w:rsidR="00485D76" w:rsidRPr="00485D76" w:rsidRDefault="00485D76" w:rsidP="00485D76">
    <w:pPr>
      <w:pStyle w:val="Header"/>
      <w:rPr>
        <w:rFonts w:ascii="Cambria" w:hAnsi="Cambria"/>
      </w:rPr>
    </w:pPr>
  </w:p>
  <w:p w14:paraId="68196CBA" w14:textId="77777777" w:rsidR="00485D76" w:rsidRPr="00485D76" w:rsidRDefault="00485D76" w:rsidP="00485D76">
    <w:pPr>
      <w:pStyle w:val="Header"/>
      <w:rPr>
        <w:rFonts w:ascii="Cambria" w:hAnsi="Cambria"/>
      </w:rPr>
    </w:pPr>
  </w:p>
  <w:p w14:paraId="318F6862" w14:textId="77777777" w:rsidR="004459BE" w:rsidRPr="00485D76" w:rsidRDefault="004459BE">
    <w:pPr>
      <w:pStyle w:val="Header"/>
      <w:rPr>
        <w:rFonts w:ascii="Cambria" w:hAnsi="Cambr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67550" w14:textId="77777777" w:rsidR="00F11C29" w:rsidRDefault="00F11C29" w:rsidP="00F11C29">
    <w:pPr>
      <w:tabs>
        <w:tab w:val="center" w:pos="4680"/>
        <w:tab w:val="right" w:pos="9360"/>
      </w:tabs>
      <w:spacing w:after="0" w:line="240" w:lineRule="auto"/>
      <w:jc w:val="right"/>
      <w:rPr>
        <w:rFonts w:ascii="Cambria" w:eastAsia="Cambria" w:hAnsi="Cambria" w:cs="Cambria"/>
        <w:b/>
        <w:lang w:eastAsia="zh-CN"/>
      </w:rPr>
    </w:pPr>
  </w:p>
  <w:p w14:paraId="747D905A" w14:textId="6D749C8B" w:rsidR="00F11C29" w:rsidRPr="00F11C29" w:rsidRDefault="00F11C29" w:rsidP="00F11C29">
    <w:pPr>
      <w:tabs>
        <w:tab w:val="center" w:pos="4680"/>
        <w:tab w:val="right" w:pos="9360"/>
      </w:tabs>
      <w:spacing w:after="0" w:line="240" w:lineRule="auto"/>
      <w:jc w:val="right"/>
      <w:rPr>
        <w:rFonts w:ascii="Cambria" w:eastAsia="Cambria" w:hAnsi="Cambria" w:cs="Cambria"/>
        <w:b/>
        <w:lang w:eastAsia="zh-CN"/>
      </w:rPr>
    </w:pPr>
    <w:r w:rsidRPr="00F11C29">
      <w:rPr>
        <w:rFonts w:ascii="Cambria" w:eastAsia="Cambria" w:hAnsi="Cambria" w:cs="Cambria"/>
        <w:b/>
        <w:lang w:eastAsia="zh-CN"/>
      </w:rPr>
      <w:t>Journal of Management and Creative Business</w:t>
    </w:r>
  </w:p>
  <w:p w14:paraId="1017C7BB" w14:textId="77777777" w:rsidR="00F11C29" w:rsidRPr="00F11C29" w:rsidRDefault="00F11C29" w:rsidP="00F11C29">
    <w:pPr>
      <w:tabs>
        <w:tab w:val="center" w:pos="4680"/>
        <w:tab w:val="right" w:pos="9360"/>
      </w:tabs>
      <w:spacing w:after="0" w:line="240" w:lineRule="auto"/>
      <w:jc w:val="right"/>
      <w:rPr>
        <w:rFonts w:ascii="Cambria" w:eastAsia="Cambria" w:hAnsi="Cambria" w:cs="Cambria"/>
        <w:b/>
        <w:lang w:eastAsia="zh-CN"/>
      </w:rPr>
    </w:pPr>
    <w:r w:rsidRPr="00F11C29">
      <w:rPr>
        <w:rFonts w:ascii="Cambria" w:eastAsia="Cambria" w:hAnsi="Cambria" w:cs="Cambria"/>
        <w:b/>
        <w:lang w:eastAsia="zh-CN"/>
      </w:rPr>
      <w:t>Volume 4, Nomor 2, April 2026</w:t>
    </w:r>
  </w:p>
  <w:p w14:paraId="7B560E4C" w14:textId="0F777A40" w:rsidR="00F11C29" w:rsidRPr="00F11C29" w:rsidRDefault="00F11C29" w:rsidP="00F11C29">
    <w:pPr>
      <w:tabs>
        <w:tab w:val="center" w:pos="4680"/>
        <w:tab w:val="right" w:pos="9360"/>
      </w:tabs>
      <w:spacing w:after="0" w:line="240" w:lineRule="auto"/>
      <w:jc w:val="right"/>
      <w:rPr>
        <w:rFonts w:ascii="Cambria" w:eastAsia="Cambria" w:hAnsi="Cambria" w:cs="Cambria"/>
        <w:lang w:val="en-US" w:eastAsia="zh-CN"/>
      </w:rPr>
    </w:pPr>
    <w:r w:rsidRPr="00F11C29">
      <w:rPr>
        <w:rFonts w:ascii="Cambria" w:hAnsi="Cambria"/>
        <w:noProof/>
        <w:lang w:val="en-US"/>
      </w:rPr>
      <w:drawing>
        <wp:anchor distT="0" distB="0" distL="114300" distR="114300" simplePos="0" relativeHeight="251659264" behindDoc="0" locked="0" layoutInCell="1" allowOverlap="1" wp14:anchorId="34377429" wp14:editId="4E7007E9">
          <wp:simplePos x="0" y="0"/>
          <wp:positionH relativeFrom="margin">
            <wp:posOffset>45897</wp:posOffset>
          </wp:positionH>
          <wp:positionV relativeFrom="paragraph">
            <wp:posOffset>152780</wp:posOffset>
          </wp:positionV>
          <wp:extent cx="809625" cy="323850"/>
          <wp:effectExtent l="0" t="0" r="9525" b="0"/>
          <wp:wrapNone/>
          <wp:docPr id="23141600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C29">
      <w:rPr>
        <w:rFonts w:ascii="Cambria" w:hAnsi="Cambria"/>
        <w:lang w:eastAsia="en-ID"/>
      </w:rPr>
      <w:t xml:space="preserve"> </w:t>
    </w:r>
    <w:r w:rsidRPr="00F11C29">
      <w:rPr>
        <w:rFonts w:ascii="Cambria" w:hAnsi="Cambria"/>
        <w:noProof/>
        <w:lang w:eastAsia="en-ID"/>
      </w:rPr>
      <w:t>E-ISSN : 2962-1119</w:t>
    </w:r>
    <w:r w:rsidRPr="00F11C29">
      <w:rPr>
        <w:rFonts w:ascii="Cambria" w:eastAsia="Cambria" w:hAnsi="Cambria" w:cs="Cambria"/>
        <w:lang w:eastAsia="zh-CN"/>
      </w:rPr>
      <w:t xml:space="preserve">; P-ISSN : 2962-0856, Hal. </w:t>
    </w:r>
    <w:r w:rsidR="00797D0B">
      <w:rPr>
        <w:rFonts w:ascii="Cambria" w:eastAsia="Cambria" w:hAnsi="Cambria" w:cs="Cambria"/>
        <w:lang w:val="en-US" w:eastAsia="zh-CN"/>
      </w:rPr>
      <w:t>4</w:t>
    </w:r>
    <w:r>
      <w:rPr>
        <w:rFonts w:ascii="Cambria" w:eastAsia="Cambria" w:hAnsi="Cambria" w:cs="Cambria"/>
        <w:lang w:val="en-US" w:eastAsia="zh-CN"/>
      </w:rPr>
      <w:t>81-493</w:t>
    </w:r>
  </w:p>
  <w:p w14:paraId="2F6F70BF" w14:textId="147F99F5" w:rsidR="00F11C29" w:rsidRPr="00F11C29" w:rsidRDefault="00F11C29" w:rsidP="00F11C29">
    <w:pPr>
      <w:tabs>
        <w:tab w:val="center" w:pos="4680"/>
        <w:tab w:val="right" w:pos="9360"/>
      </w:tabs>
      <w:spacing w:after="0" w:line="240" w:lineRule="auto"/>
      <w:jc w:val="right"/>
      <w:rPr>
        <w:rFonts w:ascii="Cambria" w:hAnsi="Cambria"/>
        <w:color w:val="0563C1"/>
        <w:u w:val="single"/>
        <w:lang w:val="en-US" w:eastAsia="id-ID"/>
      </w:rPr>
    </w:pPr>
    <w:r w:rsidRPr="00F11C29">
      <w:rPr>
        <w:rFonts w:ascii="Cambria" w:hAnsi="Cambria"/>
        <w:noProof/>
        <w:lang w:val="en-US"/>
      </w:rPr>
      <w:drawing>
        <wp:anchor distT="0" distB="0" distL="114300" distR="114300" simplePos="0" relativeHeight="251660288" behindDoc="0" locked="0" layoutInCell="1" allowOverlap="1" wp14:anchorId="3AEC4645" wp14:editId="155089A1">
          <wp:simplePos x="0" y="0"/>
          <wp:positionH relativeFrom="column">
            <wp:posOffset>897887</wp:posOffset>
          </wp:positionH>
          <wp:positionV relativeFrom="paragraph">
            <wp:posOffset>3403</wp:posOffset>
          </wp:positionV>
          <wp:extent cx="838200" cy="295275"/>
          <wp:effectExtent l="0" t="0" r="0" b="9525"/>
          <wp:wrapNone/>
          <wp:docPr id="19403792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C29">
      <w:rPr>
        <w:rFonts w:ascii="Cambria" w:hAnsi="Cambria"/>
        <w:highlight w:val="white"/>
        <w:lang w:eastAsia="id-ID"/>
      </w:rPr>
      <w:t>DOI:</w:t>
    </w:r>
    <w:r w:rsidRPr="00F11C29">
      <w:rPr>
        <w:rFonts w:ascii="Cambria" w:hAnsi="Cambria"/>
        <w:lang w:eastAsia="id-ID"/>
      </w:rPr>
      <w:t xml:space="preserve"> </w:t>
    </w:r>
    <w:hyperlink r:id="rId3" w:history="1">
      <w:r w:rsidRPr="00F11C29">
        <w:rPr>
          <w:rStyle w:val="Hyperlink"/>
          <w:rFonts w:ascii="Cambria" w:hAnsi="Cambria"/>
          <w:lang w:val="en-US" w:eastAsia="id-ID"/>
        </w:rPr>
        <w:t>https://doi.org/10.30640/jmcbus.v4i2.7511</w:t>
      </w:r>
    </w:hyperlink>
  </w:p>
  <w:p w14:paraId="61452208" w14:textId="5EBEF0CB" w:rsidR="00F11C29" w:rsidRPr="00F11C29" w:rsidRDefault="00F11C29" w:rsidP="00F11C29">
    <w:pPr>
      <w:pBdr>
        <w:bottom w:val="single" w:sz="4" w:space="1" w:color="auto"/>
      </w:pBdr>
      <w:tabs>
        <w:tab w:val="center" w:pos="4680"/>
        <w:tab w:val="right" w:pos="9360"/>
      </w:tabs>
      <w:spacing w:after="0" w:line="240" w:lineRule="auto"/>
      <w:jc w:val="right"/>
      <w:rPr>
        <w:rFonts w:cs="Times New Roman"/>
      </w:rPr>
    </w:pPr>
    <w:r w:rsidRPr="00F11C29">
      <w:rPr>
        <w:rFonts w:ascii="Cambria" w:hAnsi="Cambria"/>
        <w:i/>
        <w:iCs/>
        <w:sz w:val="20"/>
        <w:szCs w:val="20"/>
        <w:lang w:eastAsia="id-ID"/>
      </w:rPr>
      <w:t>Tersedia:</w:t>
    </w:r>
    <w:r w:rsidRPr="00F11C29">
      <w:rPr>
        <w:rFonts w:ascii="Cambria" w:hAnsi="Cambria"/>
        <w:sz w:val="20"/>
        <w:szCs w:val="20"/>
        <w:lang w:eastAsia="en-ID"/>
      </w:rPr>
      <w:t xml:space="preserve"> </w:t>
    </w:r>
    <w:hyperlink r:id="rId4" w:history="1">
      <w:r w:rsidRPr="00F11C29">
        <w:rPr>
          <w:rStyle w:val="Hyperlink"/>
          <w:rFonts w:ascii="Cambria" w:hAnsi="Cambria"/>
          <w:sz w:val="20"/>
          <w:szCs w:val="20"/>
          <w:lang w:eastAsia="id-ID"/>
        </w:rPr>
        <w:t>https://jurnaluniv45sby.ac.id/index.php/jmcbus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E33"/>
    <w:multiLevelType w:val="multilevel"/>
    <w:tmpl w:val="C2248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D6567"/>
    <w:multiLevelType w:val="multilevel"/>
    <w:tmpl w:val="5D60B688"/>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876C0"/>
    <w:multiLevelType w:val="hybridMultilevel"/>
    <w:tmpl w:val="74262F48"/>
    <w:lvl w:ilvl="0" w:tplc="E01AC8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B666898"/>
    <w:multiLevelType w:val="multilevel"/>
    <w:tmpl w:val="E43EC572"/>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A5BB5"/>
    <w:multiLevelType w:val="hybridMultilevel"/>
    <w:tmpl w:val="26785288"/>
    <w:lvl w:ilvl="0" w:tplc="78B8B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1A43B0"/>
    <w:multiLevelType w:val="multilevel"/>
    <w:tmpl w:val="A89E4C3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C84A6A"/>
    <w:multiLevelType w:val="multilevel"/>
    <w:tmpl w:val="5550357E"/>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AA7169"/>
    <w:multiLevelType w:val="multilevel"/>
    <w:tmpl w:val="64FA598C"/>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9" w15:restartNumberingAfterBreak="0">
    <w:nsid w:val="140532A1"/>
    <w:multiLevelType w:val="multilevel"/>
    <w:tmpl w:val="BAEEBAFA"/>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2C7C49"/>
    <w:multiLevelType w:val="multilevel"/>
    <w:tmpl w:val="D5EA2276"/>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EB013B"/>
    <w:multiLevelType w:val="multilevel"/>
    <w:tmpl w:val="A17CA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674A02"/>
    <w:multiLevelType w:val="multilevel"/>
    <w:tmpl w:val="28A47CC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5A47F2"/>
    <w:multiLevelType w:val="hybridMultilevel"/>
    <w:tmpl w:val="DD7A401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4" w15:restartNumberingAfterBreak="0">
    <w:nsid w:val="2A5F30D5"/>
    <w:multiLevelType w:val="multilevel"/>
    <w:tmpl w:val="3B4C5E66"/>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1D0726"/>
    <w:multiLevelType w:val="multilevel"/>
    <w:tmpl w:val="5DF28E2C"/>
    <w:lvl w:ilvl="0">
      <w:start w:val="1"/>
      <w:numFmt w:val="decimal"/>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7" w15:restartNumberingAfterBreak="0">
    <w:nsid w:val="3FDF14C0"/>
    <w:multiLevelType w:val="multilevel"/>
    <w:tmpl w:val="5B702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8A2629"/>
    <w:multiLevelType w:val="multilevel"/>
    <w:tmpl w:val="DCB21D80"/>
    <w:lvl w:ilvl="0">
      <w:start w:val="1"/>
      <w:numFmt w:val="upperLetter"/>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5726B65"/>
    <w:multiLevelType w:val="multilevel"/>
    <w:tmpl w:val="83A4B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5272D7"/>
    <w:multiLevelType w:val="multilevel"/>
    <w:tmpl w:val="CC183DB0"/>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850348"/>
    <w:multiLevelType w:val="multilevel"/>
    <w:tmpl w:val="1314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AD1ACF"/>
    <w:multiLevelType w:val="multilevel"/>
    <w:tmpl w:val="58506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864D12"/>
    <w:multiLevelType w:val="multilevel"/>
    <w:tmpl w:val="B00AFA52"/>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5B5CE9"/>
    <w:multiLevelType w:val="multilevel"/>
    <w:tmpl w:val="A1388D66"/>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F57D50"/>
    <w:multiLevelType w:val="hybridMultilevel"/>
    <w:tmpl w:val="607269C2"/>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7962EB"/>
    <w:multiLevelType w:val="hybridMultilevel"/>
    <w:tmpl w:val="DD7A4012"/>
    <w:lvl w:ilvl="0" w:tplc="078E44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69855B2B"/>
    <w:multiLevelType w:val="multilevel"/>
    <w:tmpl w:val="A2369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F06445"/>
    <w:multiLevelType w:val="multilevel"/>
    <w:tmpl w:val="CB44AD80"/>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E729D8"/>
    <w:multiLevelType w:val="hybridMultilevel"/>
    <w:tmpl w:val="194000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8"/>
  </w:num>
  <w:num w:numId="2">
    <w:abstractNumId w:val="16"/>
  </w:num>
  <w:num w:numId="3">
    <w:abstractNumId w:val="30"/>
  </w:num>
  <w:num w:numId="4">
    <w:abstractNumId w:val="8"/>
  </w:num>
  <w:num w:numId="5">
    <w:abstractNumId w:val="15"/>
  </w:num>
  <w:num w:numId="6">
    <w:abstractNumId w:val="2"/>
  </w:num>
  <w:num w:numId="7">
    <w:abstractNumId w:val="26"/>
  </w:num>
  <w:num w:numId="8">
    <w:abstractNumId w:val="13"/>
  </w:num>
  <w:num w:numId="9">
    <w:abstractNumId w:val="25"/>
  </w:num>
  <w:num w:numId="10">
    <w:abstractNumId w:val="5"/>
  </w:num>
  <w:num w:numId="11">
    <w:abstractNumId w:val="10"/>
  </w:num>
  <w:num w:numId="12">
    <w:abstractNumId w:val="28"/>
  </w:num>
  <w:num w:numId="13">
    <w:abstractNumId w:val="3"/>
  </w:num>
  <w:num w:numId="14">
    <w:abstractNumId w:val="24"/>
  </w:num>
  <w:num w:numId="15">
    <w:abstractNumId w:val="0"/>
  </w:num>
  <w:num w:numId="16">
    <w:abstractNumId w:val="29"/>
  </w:num>
  <w:num w:numId="17">
    <w:abstractNumId w:val="4"/>
  </w:num>
  <w:num w:numId="18">
    <w:abstractNumId w:val="23"/>
  </w:num>
  <w:num w:numId="19">
    <w:abstractNumId w:val="9"/>
  </w:num>
  <w:num w:numId="20">
    <w:abstractNumId w:val="12"/>
  </w:num>
  <w:num w:numId="21">
    <w:abstractNumId w:val="20"/>
  </w:num>
  <w:num w:numId="22">
    <w:abstractNumId w:val="14"/>
  </w:num>
  <w:num w:numId="23">
    <w:abstractNumId w:val="1"/>
  </w:num>
  <w:num w:numId="24">
    <w:abstractNumId w:val="7"/>
  </w:num>
  <w:num w:numId="25">
    <w:abstractNumId w:val="6"/>
  </w:num>
  <w:num w:numId="26">
    <w:abstractNumId w:val="17"/>
  </w:num>
  <w:num w:numId="27">
    <w:abstractNumId w:val="19"/>
  </w:num>
  <w:num w:numId="28">
    <w:abstractNumId w:val="11"/>
  </w:num>
  <w:num w:numId="29">
    <w:abstractNumId w:val="21"/>
  </w:num>
  <w:num w:numId="30">
    <w:abstractNumId w:val="22"/>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5B7F"/>
    <w:rsid w:val="000458B6"/>
    <w:rsid w:val="00063C6B"/>
    <w:rsid w:val="000A55BA"/>
    <w:rsid w:val="000C206C"/>
    <w:rsid w:val="000C7684"/>
    <w:rsid w:val="000D4B16"/>
    <w:rsid w:val="000E4560"/>
    <w:rsid w:val="000F5BCB"/>
    <w:rsid w:val="0011371F"/>
    <w:rsid w:val="001425D4"/>
    <w:rsid w:val="00165A23"/>
    <w:rsid w:val="0017591A"/>
    <w:rsid w:val="00177A2F"/>
    <w:rsid w:val="00177EAE"/>
    <w:rsid w:val="00186B62"/>
    <w:rsid w:val="001A5FA5"/>
    <w:rsid w:val="001B3132"/>
    <w:rsid w:val="0020364D"/>
    <w:rsid w:val="00230235"/>
    <w:rsid w:val="0025182A"/>
    <w:rsid w:val="002834B1"/>
    <w:rsid w:val="002A075B"/>
    <w:rsid w:val="002A6BEB"/>
    <w:rsid w:val="002B2806"/>
    <w:rsid w:val="002D44FA"/>
    <w:rsid w:val="002D4F4C"/>
    <w:rsid w:val="002F29B1"/>
    <w:rsid w:val="002F2A07"/>
    <w:rsid w:val="003007AB"/>
    <w:rsid w:val="00315692"/>
    <w:rsid w:val="003407E9"/>
    <w:rsid w:val="0035260C"/>
    <w:rsid w:val="00383052"/>
    <w:rsid w:val="00390012"/>
    <w:rsid w:val="0039047B"/>
    <w:rsid w:val="003D3CCF"/>
    <w:rsid w:val="003D7073"/>
    <w:rsid w:val="003E5454"/>
    <w:rsid w:val="003F4895"/>
    <w:rsid w:val="003F4B57"/>
    <w:rsid w:val="003F755C"/>
    <w:rsid w:val="004459BE"/>
    <w:rsid w:val="004461CB"/>
    <w:rsid w:val="00450109"/>
    <w:rsid w:val="004503E3"/>
    <w:rsid w:val="004745D0"/>
    <w:rsid w:val="00485D76"/>
    <w:rsid w:val="004B1110"/>
    <w:rsid w:val="004D059F"/>
    <w:rsid w:val="004D3C1C"/>
    <w:rsid w:val="004F56F6"/>
    <w:rsid w:val="0050077F"/>
    <w:rsid w:val="00546F95"/>
    <w:rsid w:val="005637E2"/>
    <w:rsid w:val="00581400"/>
    <w:rsid w:val="005B2B3B"/>
    <w:rsid w:val="005D290A"/>
    <w:rsid w:val="005D6029"/>
    <w:rsid w:val="005E4406"/>
    <w:rsid w:val="005F1257"/>
    <w:rsid w:val="00642FE5"/>
    <w:rsid w:val="00647A44"/>
    <w:rsid w:val="00661A4B"/>
    <w:rsid w:val="006D3AFE"/>
    <w:rsid w:val="00711849"/>
    <w:rsid w:val="00721315"/>
    <w:rsid w:val="00737C26"/>
    <w:rsid w:val="00766BB2"/>
    <w:rsid w:val="00786B9D"/>
    <w:rsid w:val="00790651"/>
    <w:rsid w:val="00797D0B"/>
    <w:rsid w:val="007B74C9"/>
    <w:rsid w:val="007C34D2"/>
    <w:rsid w:val="007E5B21"/>
    <w:rsid w:val="008031AB"/>
    <w:rsid w:val="008616B7"/>
    <w:rsid w:val="00893EE7"/>
    <w:rsid w:val="008A1AF0"/>
    <w:rsid w:val="008C7218"/>
    <w:rsid w:val="008D316D"/>
    <w:rsid w:val="008E5D64"/>
    <w:rsid w:val="0093327D"/>
    <w:rsid w:val="00952241"/>
    <w:rsid w:val="00964A57"/>
    <w:rsid w:val="00991057"/>
    <w:rsid w:val="009B6008"/>
    <w:rsid w:val="009B71B8"/>
    <w:rsid w:val="009F572D"/>
    <w:rsid w:val="009F7456"/>
    <w:rsid w:val="00A04B1D"/>
    <w:rsid w:val="00A15239"/>
    <w:rsid w:val="00A23CDD"/>
    <w:rsid w:val="00A244EC"/>
    <w:rsid w:val="00A25D0F"/>
    <w:rsid w:val="00A33933"/>
    <w:rsid w:val="00A70850"/>
    <w:rsid w:val="00A752D9"/>
    <w:rsid w:val="00A86D9D"/>
    <w:rsid w:val="00AD1E3B"/>
    <w:rsid w:val="00AD5934"/>
    <w:rsid w:val="00AE6BFB"/>
    <w:rsid w:val="00AF214E"/>
    <w:rsid w:val="00AF3132"/>
    <w:rsid w:val="00B03C1B"/>
    <w:rsid w:val="00B07736"/>
    <w:rsid w:val="00B17825"/>
    <w:rsid w:val="00B2334A"/>
    <w:rsid w:val="00B42C53"/>
    <w:rsid w:val="00B67A65"/>
    <w:rsid w:val="00BB176C"/>
    <w:rsid w:val="00BB29DA"/>
    <w:rsid w:val="00BB77EA"/>
    <w:rsid w:val="00BF37D8"/>
    <w:rsid w:val="00BF6063"/>
    <w:rsid w:val="00C10B65"/>
    <w:rsid w:val="00C12D2C"/>
    <w:rsid w:val="00C247F1"/>
    <w:rsid w:val="00C56142"/>
    <w:rsid w:val="00C84731"/>
    <w:rsid w:val="00C904CF"/>
    <w:rsid w:val="00CA0839"/>
    <w:rsid w:val="00CB3945"/>
    <w:rsid w:val="00CD773F"/>
    <w:rsid w:val="00CE33E7"/>
    <w:rsid w:val="00CE78CA"/>
    <w:rsid w:val="00D314F2"/>
    <w:rsid w:val="00D41C8C"/>
    <w:rsid w:val="00D525ED"/>
    <w:rsid w:val="00D67EAB"/>
    <w:rsid w:val="00D7201E"/>
    <w:rsid w:val="00D86F5F"/>
    <w:rsid w:val="00D9173B"/>
    <w:rsid w:val="00D91A99"/>
    <w:rsid w:val="00DC682B"/>
    <w:rsid w:val="00DE5855"/>
    <w:rsid w:val="00DF39EF"/>
    <w:rsid w:val="00DF7A7E"/>
    <w:rsid w:val="00E00B70"/>
    <w:rsid w:val="00E04786"/>
    <w:rsid w:val="00E06443"/>
    <w:rsid w:val="00E12115"/>
    <w:rsid w:val="00E80D08"/>
    <w:rsid w:val="00E96CC6"/>
    <w:rsid w:val="00EA435E"/>
    <w:rsid w:val="00EC3FE1"/>
    <w:rsid w:val="00EF3AA6"/>
    <w:rsid w:val="00F11C29"/>
    <w:rsid w:val="00F16FBE"/>
    <w:rsid w:val="00F4399A"/>
    <w:rsid w:val="00F66478"/>
    <w:rsid w:val="00F72C40"/>
    <w:rsid w:val="00F80B8B"/>
    <w:rsid w:val="00F94570"/>
    <w:rsid w:val="00F96B7E"/>
    <w:rsid w:val="00FF1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styleId="FollowedHyperlink">
    <w:name w:val="FollowedHyperlink"/>
    <w:basedOn w:val="DefaultParagraphFont"/>
    <w:uiPriority w:val="99"/>
    <w:semiHidden/>
    <w:unhideWhenUsed/>
    <w:rsid w:val="00F72C40"/>
    <w:rPr>
      <w:color w:val="954F72" w:themeColor="followedHyperlink"/>
      <w:u w:val="single"/>
    </w:rPr>
  </w:style>
  <w:style w:type="paragraph" w:customStyle="1" w:styleId="pdq2pgselectionanchorcontainer">
    <w:name w:val="pdq2pg_selectionanchorcontainer"/>
    <w:basedOn w:val="Normal"/>
    <w:rsid w:val="00642FE5"/>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890650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wahyono@binus.ac.id" TargetMode="External"/><Relationship Id="rId13" Type="http://schemas.openxmlformats.org/officeDocument/2006/relationships/hyperlink" Target="https://doi.org/10.53067/ijecsed.v5i1.171"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kemenkopukm.go.i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55606/jupsim.v2i3.202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7467/manbiz.v3i1.647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787/9789264304604-en" TargetMode="External"/><Relationship Id="rId23" Type="http://schemas.openxmlformats.org/officeDocument/2006/relationships/fontTable" Target="fontTable.xml"/><Relationship Id="rId10" Type="http://schemas.openxmlformats.org/officeDocument/2006/relationships/hyperlink" Target="https://doi.org/10.1191/1478088706qp063o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16/0147-1767(85)90062-8"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s://doi.org/10.30640/jmcbus.v4i2.7511"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jurnaluniv45sby.ac.id/index.php/jmc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4412</Words>
  <Characters>25150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REVIEWER</cp:lastModifiedBy>
  <cp:revision>6</cp:revision>
  <cp:lastPrinted>2026-07-23T09:07:00Z</cp:lastPrinted>
  <dcterms:created xsi:type="dcterms:W3CDTF">2026-07-23T09:06:00Z</dcterms:created>
  <dcterms:modified xsi:type="dcterms:W3CDTF">2026-07-27T01:27:00Z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